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20" w:rsidRDefault="002C2020" w:rsidP="002C2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ЗЕМЛЕПОЛЬЗОВАНИЮ И ЗАСТРОЙКЕ АЛЕКСАНДРОВСКОГО СЕЛЬСКОГО ПОСЕЛЕНИЯ</w:t>
      </w:r>
    </w:p>
    <w:p w:rsidR="002C2020" w:rsidRDefault="002C2020" w:rsidP="002C20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</w:t>
      </w:r>
      <w:r w:rsidR="009F65D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ВНЕСЕНИЯ ИЗМЕНЕНИЙ В ПРАВИЛА ЗЕМЛЕПОЛЬЗОВАНИЯ И ЗАСТРОЙКИ АЛЕКСАНДРОВСКОГО СЕЛЬСКОГО ПОСЕЛЕНИЯ АЗОВСКОГО РАЙОНА РОСТОВСКОЙ ОБЛАСТИ</w:t>
      </w:r>
    </w:p>
    <w:p w:rsidR="009F65D4" w:rsidRDefault="009F65D4" w:rsidP="002C202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5D4" w:rsidRPr="009F65D4" w:rsidRDefault="002C2020" w:rsidP="00032CEE">
      <w:pPr>
        <w:spacing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Внести изменения в</w:t>
      </w:r>
      <w:r w:rsidR="009F65D4">
        <w:rPr>
          <w:rFonts w:ascii="Times New Roman" w:hAnsi="Times New Roman"/>
          <w:bCs/>
          <w:sz w:val="28"/>
          <w:szCs w:val="28"/>
        </w:rPr>
        <w:t xml:space="preserve"> пункт 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9F65D4" w:rsidRPr="009F65D4">
        <w:rPr>
          <w:rFonts w:ascii="Times New Roman" w:eastAsiaTheme="minorHAnsi" w:hAnsi="Times New Roman"/>
          <w:bCs/>
          <w:sz w:val="28"/>
          <w:szCs w:val="28"/>
        </w:rPr>
        <w:t>ст</w:t>
      </w:r>
      <w:r w:rsidR="009F65D4">
        <w:rPr>
          <w:rFonts w:ascii="Times New Roman" w:eastAsiaTheme="minorHAnsi" w:hAnsi="Times New Roman"/>
          <w:bCs/>
          <w:sz w:val="28"/>
          <w:szCs w:val="28"/>
        </w:rPr>
        <w:t>.</w:t>
      </w:r>
      <w:r w:rsidR="009F65D4" w:rsidRPr="009F65D4">
        <w:rPr>
          <w:rFonts w:ascii="Times New Roman" w:eastAsiaTheme="minorHAnsi" w:hAnsi="Times New Roman"/>
          <w:bCs/>
          <w:sz w:val="28"/>
          <w:szCs w:val="28"/>
        </w:rPr>
        <w:t xml:space="preserve"> 22 Зона производственного и коммунально-складского назначения (ПК) Градостроительные регламенты </w:t>
      </w:r>
      <w:r w:rsidR="009F65D4" w:rsidRPr="009F6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 Глава 2 Градостроительные регламенты территориальных зон.</w:t>
      </w:r>
    </w:p>
    <w:p w:rsidR="009F65D4" w:rsidRDefault="009F65D4" w:rsidP="00032CEE">
      <w:pPr>
        <w:spacing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F65D4">
        <w:rPr>
          <w:rFonts w:ascii="Times New Roman" w:eastAsiaTheme="minorHAnsi" w:hAnsi="Times New Roman"/>
          <w:sz w:val="28"/>
          <w:szCs w:val="28"/>
        </w:rPr>
        <w:t xml:space="preserve">    Основные виды и параметры разрешенного использования земельных участков и объектов капитального строительства </w:t>
      </w:r>
      <w:r>
        <w:rPr>
          <w:rFonts w:ascii="Times New Roman" w:eastAsiaTheme="minorHAnsi" w:hAnsi="Times New Roman"/>
          <w:sz w:val="28"/>
          <w:szCs w:val="28"/>
        </w:rPr>
        <w:t xml:space="preserve"> пункт 1ст.</w:t>
      </w:r>
      <w:r w:rsidRPr="009F65D4">
        <w:rPr>
          <w:rFonts w:ascii="Times New Roman" w:eastAsiaTheme="minorHAnsi" w:hAnsi="Times New Roman"/>
          <w:bCs/>
          <w:sz w:val="28"/>
          <w:szCs w:val="28"/>
        </w:rPr>
        <w:t xml:space="preserve">  22 Зоны производственного и коммунально-складского назначения (ПК) Градостроительные регламенты </w:t>
      </w:r>
      <w:r w:rsidRPr="009F65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 Глава 2 Градостроительные регламенты территориальных зон </w:t>
      </w:r>
      <w:r w:rsidRPr="009F65D4">
        <w:rPr>
          <w:rFonts w:ascii="Times New Roman" w:eastAsiaTheme="minorHAnsi" w:hAnsi="Times New Roman"/>
          <w:sz w:val="28"/>
          <w:szCs w:val="28"/>
        </w:rPr>
        <w:t xml:space="preserve">дополнить следующим текстом -  «Объекты для разработки и добычи общераспространенных полезных ископаемых.           </w:t>
      </w:r>
    </w:p>
    <w:p w:rsidR="00032CEE" w:rsidRPr="00032CEE" w:rsidRDefault="00032CEE" w:rsidP="00032CEE">
      <w:pPr>
        <w:spacing w:line="240" w:lineRule="atLeas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Внести изменения в</w:t>
      </w:r>
      <w:r w:rsidRPr="00032CEE">
        <w:rPr>
          <w:rFonts w:ascii="Times New Roman" w:eastAsiaTheme="minorHAnsi" w:hAnsi="Times New Roman"/>
          <w:sz w:val="28"/>
          <w:szCs w:val="28"/>
        </w:rPr>
        <w:t xml:space="preserve"> карту градостроительного зонирования и зон с особыми условиями использования территории </w:t>
      </w:r>
      <w:r w:rsidRPr="00032CEE">
        <w:rPr>
          <w:rFonts w:ascii="Times New Roman" w:eastAsiaTheme="minorHAnsi" w:hAnsi="Times New Roman"/>
          <w:bCs/>
          <w:sz w:val="28"/>
          <w:szCs w:val="28"/>
        </w:rPr>
        <w:t xml:space="preserve">Градостроительные регламенты </w:t>
      </w:r>
      <w:r w:rsidRPr="00032CEE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 землепользования и застройки Александровского  сельского поселения Часть II внести изменения: з</w:t>
      </w:r>
      <w:r w:rsidRPr="00032CEE">
        <w:rPr>
          <w:rFonts w:ascii="Times New Roman" w:eastAsiaTheme="minorHAnsi" w:hAnsi="Times New Roman"/>
          <w:sz w:val="28"/>
          <w:szCs w:val="28"/>
        </w:rPr>
        <w:t>емельному участку с кадастровым номером:61:01:0600015:664, расположенному по адресу: Россия, Ростовская область, Азовский район, с.Александровка, ул. Северная д.8 «А», площадью 14694 кв.м. изменить вид зоны: с  зоны инженерно-технического обеспечения (И) на зону производственного и коммунально-складского назначения (ПК).</w:t>
      </w:r>
    </w:p>
    <w:p w:rsidR="00032CEE" w:rsidRDefault="00032CEE" w:rsidP="002C20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F94" w:rsidRDefault="00DE0F94" w:rsidP="002C20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0F94" w:rsidRDefault="00DE0F94" w:rsidP="002C20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C2020" w:rsidRDefault="002C2020" w:rsidP="002C20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по землепользованию                                                                    и застройке Александровского сельского поселения                                                   Глава Александровского сельского поселения                               Н.Л.</w:t>
      </w:r>
      <w:r w:rsidR="00F902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Хижняк</w:t>
      </w:r>
    </w:p>
    <w:p w:rsidR="002C2020" w:rsidRDefault="002C2020" w:rsidP="002C202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D4D6B" w:rsidRDefault="002C2020" w:rsidP="009F65D4">
      <w:pPr>
        <w:suppressAutoHyphens/>
        <w:spacing w:after="0" w:line="240" w:lineRule="atLeast"/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</w:p>
    <w:sectPr w:rsidR="005D4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63056"/>
    <w:multiLevelType w:val="hybridMultilevel"/>
    <w:tmpl w:val="F65265CA"/>
    <w:lvl w:ilvl="0" w:tplc="FEE2C1D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13"/>
    <w:rsid w:val="00032CEE"/>
    <w:rsid w:val="00117A36"/>
    <w:rsid w:val="002C2020"/>
    <w:rsid w:val="005D4D6B"/>
    <w:rsid w:val="00761813"/>
    <w:rsid w:val="009F65D4"/>
    <w:rsid w:val="00DE0F94"/>
    <w:rsid w:val="00F14247"/>
    <w:rsid w:val="00F90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D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0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65D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2015-07-30T13:21:00Z</cp:lastPrinted>
  <dcterms:created xsi:type="dcterms:W3CDTF">2014-08-04T11:40:00Z</dcterms:created>
  <dcterms:modified xsi:type="dcterms:W3CDTF">2015-07-30T13:21:00Z</dcterms:modified>
</cp:coreProperties>
</file>