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9B" w:rsidRPr="0028159B" w:rsidRDefault="0028159B" w:rsidP="0028159B">
      <w:pPr>
        <w:spacing w:after="20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59B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28159B" w:rsidRPr="0028159B" w:rsidRDefault="0028159B" w:rsidP="0028159B">
      <w:pPr>
        <w:spacing w:after="20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59B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28159B" w:rsidRPr="0028159B" w:rsidRDefault="0028159B" w:rsidP="0028159B">
      <w:pPr>
        <w:spacing w:after="20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59B">
        <w:rPr>
          <w:rFonts w:ascii="Times New Roman" w:eastAsia="Calibri" w:hAnsi="Times New Roman" w:cs="Times New Roman"/>
          <w:sz w:val="28"/>
          <w:szCs w:val="28"/>
        </w:rPr>
        <w:t>АЗОВСКИЙ РАЙОН</w:t>
      </w:r>
    </w:p>
    <w:p w:rsidR="0028159B" w:rsidRPr="0028159B" w:rsidRDefault="0028159B" w:rsidP="0028159B">
      <w:pPr>
        <w:spacing w:after="20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59B">
        <w:rPr>
          <w:rFonts w:ascii="Times New Roman" w:eastAsia="Calibri" w:hAnsi="Times New Roman" w:cs="Times New Roman"/>
          <w:sz w:val="28"/>
          <w:szCs w:val="28"/>
        </w:rPr>
        <w:t>АДМИНИСТРАЦИЯ АЛЕКСАНДРОВСКОГО  СЕЛЬСКОГО</w:t>
      </w:r>
    </w:p>
    <w:p w:rsidR="0028159B" w:rsidRPr="0028159B" w:rsidRDefault="0028159B" w:rsidP="0028159B">
      <w:pPr>
        <w:spacing w:after="20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59B">
        <w:rPr>
          <w:rFonts w:ascii="Times New Roman" w:eastAsia="Calibri" w:hAnsi="Times New Roman" w:cs="Times New Roman"/>
          <w:sz w:val="28"/>
          <w:szCs w:val="28"/>
        </w:rPr>
        <w:t>ПОСЕЛЕНИЯ</w:t>
      </w:r>
    </w:p>
    <w:p w:rsidR="0028159B" w:rsidRPr="0028159B" w:rsidRDefault="0028159B" w:rsidP="0028159B">
      <w:pPr>
        <w:tabs>
          <w:tab w:val="left" w:pos="2985"/>
        </w:tabs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8159B">
        <w:rPr>
          <w:rFonts w:ascii="Times New Roman" w:eastAsia="Calibri" w:hAnsi="Times New Roman" w:cs="Times New Roman"/>
          <w:sz w:val="28"/>
          <w:szCs w:val="28"/>
        </w:rPr>
        <w:tab/>
      </w:r>
    </w:p>
    <w:p w:rsidR="0028159B" w:rsidRPr="0028159B" w:rsidRDefault="0028159B" w:rsidP="0028159B">
      <w:pPr>
        <w:tabs>
          <w:tab w:val="left" w:pos="298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159B" w:rsidRPr="0028159B" w:rsidRDefault="0028159B" w:rsidP="0028159B">
      <w:pPr>
        <w:tabs>
          <w:tab w:val="left" w:pos="298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159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8159B" w:rsidRPr="0028159B" w:rsidRDefault="0028159B" w:rsidP="0028159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15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8159B" w:rsidRPr="0028159B" w:rsidRDefault="0028159B" w:rsidP="0028159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8159B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="00836872">
        <w:rPr>
          <w:rFonts w:ascii="Times New Roman" w:eastAsia="Calibri" w:hAnsi="Times New Roman" w:cs="Times New Roman"/>
          <w:sz w:val="28"/>
          <w:szCs w:val="28"/>
        </w:rPr>
        <w:t>25</w:t>
      </w:r>
      <w:r w:rsidRPr="0028159B">
        <w:rPr>
          <w:rFonts w:ascii="Times New Roman" w:eastAsia="Calibri" w:hAnsi="Times New Roman" w:cs="Times New Roman"/>
          <w:sz w:val="28"/>
          <w:szCs w:val="28"/>
        </w:rPr>
        <w:t xml:space="preserve"> »</w:t>
      </w:r>
      <w:r w:rsidR="00836872">
        <w:rPr>
          <w:rFonts w:ascii="Times New Roman" w:eastAsia="Calibri" w:hAnsi="Times New Roman" w:cs="Times New Roman"/>
          <w:sz w:val="28"/>
          <w:szCs w:val="28"/>
        </w:rPr>
        <w:t xml:space="preserve"> мая 2015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872">
        <w:rPr>
          <w:rFonts w:ascii="Times New Roman" w:eastAsia="Calibri" w:hAnsi="Times New Roman" w:cs="Times New Roman"/>
          <w:sz w:val="28"/>
          <w:szCs w:val="28"/>
        </w:rPr>
        <w:t xml:space="preserve">г.                      </w:t>
      </w:r>
      <w:r w:rsidRPr="0028159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3687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159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8159B">
        <w:rPr>
          <w:rFonts w:ascii="Times New Roman" w:eastAsia="Calibri" w:hAnsi="Times New Roman" w:cs="Times New Roman"/>
          <w:b/>
          <w:sz w:val="28"/>
          <w:szCs w:val="28"/>
        </w:rPr>
        <w:t xml:space="preserve">№   </w:t>
      </w:r>
      <w:r w:rsidR="00836872">
        <w:rPr>
          <w:rFonts w:ascii="Times New Roman" w:eastAsia="Calibri" w:hAnsi="Times New Roman" w:cs="Times New Roman"/>
          <w:b/>
          <w:sz w:val="28"/>
          <w:szCs w:val="28"/>
        </w:rPr>
        <w:t>73</w:t>
      </w:r>
      <w:r w:rsidRPr="0028159B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815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8159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с.Александровка</w:t>
      </w:r>
    </w:p>
    <w:p w:rsidR="0028159B" w:rsidRPr="0028159B" w:rsidRDefault="0028159B" w:rsidP="00281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8159B" w:rsidRDefault="0028159B" w:rsidP="00281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882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>установлении Порядка определения</w:t>
      </w:r>
    </w:p>
    <w:p w:rsidR="0028159B" w:rsidRDefault="0028159B" w:rsidP="00281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цены земельных участков, находящихся</w:t>
      </w:r>
    </w:p>
    <w:p w:rsidR="0028159B" w:rsidRDefault="0028159B" w:rsidP="00281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муниципальной собственности администрации </w:t>
      </w:r>
    </w:p>
    <w:p w:rsidR="0028159B" w:rsidRDefault="0028159B" w:rsidP="00281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Александровского </w:t>
      </w:r>
      <w:r w:rsidR="00C27921">
        <w:rPr>
          <w:rFonts w:ascii="Times New Roman" w:hAnsi="Times New Roman" w:cs="Times New Roman"/>
          <w:bCs/>
          <w:sz w:val="28"/>
          <w:szCs w:val="28"/>
        </w:rPr>
        <w:t>сельского поселения и земельных</w:t>
      </w:r>
      <w:bookmarkStart w:id="0" w:name="_GoBack"/>
      <w:bookmarkEnd w:id="0"/>
    </w:p>
    <w:p w:rsidR="0028159B" w:rsidRDefault="0028159B" w:rsidP="00281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участков, государственная собственность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28159B" w:rsidRDefault="0028159B" w:rsidP="00281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не разграничена, при продаже таких</w:t>
      </w:r>
    </w:p>
    <w:p w:rsidR="0028159B" w:rsidRPr="00317882" w:rsidRDefault="0028159B" w:rsidP="00281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земельных участков без проведения торгов</w:t>
      </w:r>
    </w:p>
    <w:p w:rsidR="0028159B" w:rsidRPr="0028159B" w:rsidRDefault="0028159B" w:rsidP="00281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8159B" w:rsidRDefault="0028159B" w:rsidP="00281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статьи 39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статьей 39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Pr="007D5436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8" w:history="1">
        <w:r w:rsidRPr="007D5436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7D5436">
        <w:rPr>
          <w:rFonts w:ascii="Times New Roman" w:eastAsia="Calibri" w:hAnsi="Times New Roman" w:cs="Times New Roman"/>
          <w:sz w:val="28"/>
          <w:szCs w:val="28"/>
        </w:rPr>
        <w:t xml:space="preserve"> от 23.06.2014 N 171-ФЗ "О внесении изменений в Земельный кодекс Российской Федерации и отдельные законодательные акты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Pr="003A30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4 Областного  </w:t>
      </w:r>
      <w:hyperlink r:id="rId9" w:history="1">
        <w:r w:rsidRPr="00CB6A5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22.07.2003 N 19-ЗС "О регулировании земельных отношений в Ростовской области", </w:t>
      </w:r>
    </w:p>
    <w:p w:rsidR="0028159B" w:rsidRPr="0028159B" w:rsidRDefault="0028159B" w:rsidP="0028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8159B" w:rsidRPr="0028159B" w:rsidRDefault="0028159B" w:rsidP="0028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59B" w:rsidRDefault="0028159B" w:rsidP="00281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4" w:history="1">
        <w:r w:rsidRPr="00CB6A5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определения цены земельных участков, находящихся в муниципальной собственности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земельных участков, государственная собственность на которые не разграничена, при продаже таких земельных участков без проведения торгов согласно приложению.</w:t>
      </w:r>
    </w:p>
    <w:p w:rsidR="0028159B" w:rsidRDefault="0028159B" w:rsidP="00281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28159B" w:rsidRDefault="0028159B" w:rsidP="00281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28159B" w:rsidRDefault="0028159B" w:rsidP="0028159B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</w:p>
    <w:p w:rsidR="00174C30" w:rsidRPr="0028159B" w:rsidRDefault="00174C30" w:rsidP="0028159B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</w:p>
    <w:p w:rsidR="0028159B" w:rsidRPr="0028159B" w:rsidRDefault="0028159B" w:rsidP="002815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8159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Глава Александровского</w:t>
      </w:r>
    </w:p>
    <w:p w:rsidR="0028159B" w:rsidRPr="0028159B" w:rsidRDefault="0028159B" w:rsidP="002815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8159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сельского поселения</w:t>
      </w:r>
      <w:r w:rsidRPr="0028159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Pr="0028159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Pr="0028159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Pr="0028159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Pr="0028159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Pr="0028159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Pr="0028159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                 Н.Л. Хижняк</w:t>
      </w:r>
    </w:p>
    <w:p w:rsidR="0028159B" w:rsidRPr="0028159B" w:rsidRDefault="0028159B" w:rsidP="002815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159B" w:rsidRPr="0028159B" w:rsidRDefault="0028159B" w:rsidP="002815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159B" w:rsidRPr="0028159B" w:rsidRDefault="0028159B" w:rsidP="002815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28159B" w:rsidRPr="0028159B" w:rsidRDefault="0028159B" w:rsidP="0028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95" w:rsidRDefault="00E91895" w:rsidP="004D6C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</w:p>
    <w:p w:rsidR="003A2FC9" w:rsidRDefault="003A2F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3A2FC9" w:rsidRDefault="003A2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E9189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A2FC9" w:rsidRDefault="00281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E918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A2FC9" w:rsidRDefault="003A2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8159B">
        <w:rPr>
          <w:rFonts w:ascii="Times New Roman" w:hAnsi="Times New Roman" w:cs="Times New Roman"/>
          <w:sz w:val="28"/>
          <w:szCs w:val="28"/>
        </w:rPr>
        <w:t xml:space="preserve">  </w:t>
      </w:r>
      <w:r w:rsidR="00174C30">
        <w:rPr>
          <w:rFonts w:ascii="Times New Roman" w:hAnsi="Times New Roman" w:cs="Times New Roman"/>
          <w:sz w:val="28"/>
          <w:szCs w:val="28"/>
        </w:rPr>
        <w:t>25.12.2015г.</w:t>
      </w:r>
      <w:r w:rsidR="0028159B">
        <w:rPr>
          <w:rFonts w:ascii="Times New Roman" w:hAnsi="Times New Roman" w:cs="Times New Roman"/>
          <w:sz w:val="28"/>
          <w:szCs w:val="28"/>
        </w:rPr>
        <w:t xml:space="preserve"> </w:t>
      </w:r>
      <w:r w:rsidR="007D5436">
        <w:rPr>
          <w:rFonts w:ascii="Times New Roman" w:hAnsi="Times New Roman" w:cs="Times New Roman"/>
          <w:sz w:val="28"/>
          <w:szCs w:val="28"/>
        </w:rPr>
        <w:t xml:space="preserve"> </w:t>
      </w:r>
      <w:r w:rsidR="002815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59B">
        <w:rPr>
          <w:rFonts w:ascii="Times New Roman" w:hAnsi="Times New Roman" w:cs="Times New Roman"/>
          <w:sz w:val="28"/>
          <w:szCs w:val="28"/>
        </w:rPr>
        <w:t xml:space="preserve">№ </w:t>
      </w:r>
      <w:r w:rsidR="00174C30">
        <w:rPr>
          <w:rFonts w:ascii="Times New Roman" w:hAnsi="Times New Roman" w:cs="Times New Roman"/>
          <w:sz w:val="28"/>
          <w:szCs w:val="28"/>
        </w:rPr>
        <w:t>73</w:t>
      </w:r>
    </w:p>
    <w:p w:rsidR="003A2FC9" w:rsidRDefault="003A2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FC9" w:rsidRDefault="003A2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4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A2FC9" w:rsidRDefault="003A2FC9" w:rsidP="00CE7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</w:t>
      </w:r>
      <w:r w:rsidR="00CE789F">
        <w:rPr>
          <w:rFonts w:ascii="Times New Roman" w:hAnsi="Times New Roman" w:cs="Times New Roman"/>
          <w:b/>
          <w:bCs/>
          <w:sz w:val="28"/>
          <w:szCs w:val="28"/>
        </w:rPr>
        <w:t xml:space="preserve">ЦЕНЫ ЗЕМЕЛЬНЫХ УЧАСТКОВ, НАХОДЯЩИХСЯ В МУНИЦИПАЛЬНОЙ СОБСТВЕННОСТИ АДМИНИСТРАЦИИ </w:t>
      </w:r>
      <w:r w:rsidR="0028159B">
        <w:rPr>
          <w:rFonts w:ascii="Times New Roman" w:hAnsi="Times New Roman" w:cs="Times New Roman"/>
          <w:b/>
          <w:bCs/>
          <w:sz w:val="28"/>
          <w:szCs w:val="28"/>
        </w:rPr>
        <w:t>АЛЕКСАНДРОВСКОГО</w:t>
      </w:r>
      <w:r w:rsidR="00CE789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И ЗЕМЕЛЬНЫХ УЧАСТКОВ</w:t>
      </w:r>
      <w:r>
        <w:rPr>
          <w:rFonts w:ascii="Times New Roman" w:hAnsi="Times New Roman" w:cs="Times New Roman"/>
          <w:b/>
          <w:bCs/>
          <w:sz w:val="28"/>
          <w:szCs w:val="28"/>
        </w:rPr>
        <w:t>, ГОСУДАРСТВЕННАЯ СОБСТВЕННОСТЬ</w:t>
      </w:r>
    </w:p>
    <w:p w:rsidR="003A2FC9" w:rsidRDefault="003A2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КОТОРЫЕ НЕ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РАЗГРАНИЧЕНА</w:t>
      </w:r>
      <w:proofErr w:type="gramEnd"/>
      <w:r w:rsidR="00CE789F">
        <w:rPr>
          <w:rFonts w:ascii="Times New Roman" w:hAnsi="Times New Roman" w:cs="Times New Roman"/>
          <w:b/>
          <w:bCs/>
          <w:sz w:val="28"/>
          <w:szCs w:val="28"/>
        </w:rPr>
        <w:t>, ПРИ ПРОДАЖЕ ТАКИХ ЗЕМЕЛЬНЫХ УЧАСТКОВ БЕЗ ПРОВЕДЕНИЯ ТОРГОВ</w:t>
      </w:r>
    </w:p>
    <w:p w:rsidR="003A2FC9" w:rsidRDefault="003A2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FC9" w:rsidRPr="00CE789F" w:rsidRDefault="00CE789F" w:rsidP="00CE78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E789F">
        <w:rPr>
          <w:rFonts w:ascii="Times New Roman" w:hAnsi="Times New Roman" w:cs="Times New Roman"/>
          <w:sz w:val="28"/>
          <w:szCs w:val="28"/>
        </w:rPr>
        <w:t xml:space="preserve">Настоящим Порядком определяется цена земельных участков, находящихся в муниципальной собственности администрации </w:t>
      </w:r>
      <w:r w:rsidR="0028159B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CE789F">
        <w:rPr>
          <w:rFonts w:ascii="Times New Roman" w:hAnsi="Times New Roman" w:cs="Times New Roman"/>
          <w:sz w:val="28"/>
          <w:szCs w:val="28"/>
        </w:rPr>
        <w:t xml:space="preserve"> сельского поселения и земельных участков, государственная собственность на которые не разграничена, при продаже таких земельных участков без проведения торгов в случаях, указанных в пункте 2 статьи 39</w:t>
      </w:r>
      <w:r w:rsidRPr="00CE789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E789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CE789F" w:rsidRDefault="00CE789F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Цена земельных участков определяется в размере, равном рыночной стоимости земельных участков в случаях продаж:</w:t>
      </w:r>
    </w:p>
    <w:p w:rsidR="00CE789F" w:rsidRDefault="00CE789F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земельных участков, образованных из земельного участка, предоставленного в аренду для комплексного освоения территории</w:t>
      </w:r>
      <w:r w:rsidR="00F4556A">
        <w:rPr>
          <w:rFonts w:ascii="Times New Roman" w:hAnsi="Times New Roman" w:cs="Times New Roman"/>
          <w:sz w:val="28"/>
          <w:szCs w:val="28"/>
        </w:rPr>
        <w:t>, лицу с которым в соответствии с Градостроительным кодексом Российской Федерации заключен договор о комплексном освоении территории;</w:t>
      </w:r>
    </w:p>
    <w:p w:rsidR="00F4556A" w:rsidRDefault="00F4556A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членами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F4556A" w:rsidRDefault="00F4556A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членами этой некоммерческой организации;</w:t>
      </w:r>
    </w:p>
    <w:p w:rsidR="00F4556A" w:rsidRDefault="00F4556A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</w:t>
      </w:r>
      <w:r w:rsidR="005C3E6F">
        <w:rPr>
          <w:rFonts w:ascii="Times New Roman" w:hAnsi="Times New Roman" w:cs="Times New Roman"/>
          <w:sz w:val="28"/>
          <w:szCs w:val="28"/>
        </w:rPr>
        <w:t>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5C3E6F" w:rsidRDefault="005C3E6F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5C3E6F" w:rsidRDefault="005C3E6F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свободных от зданий, сооружений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постоянном (бессрочном) пользовании юридических лиц, указанным юридическим лицам, за исключение продажи земельных участков лицам, указанным в пункте 2 статьи 39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 также продажи земельных участков из земель сельскохозяйственного назначения или земель населенного пункта и предназначенных для ведения сельскохозяйственного</w:t>
      </w:r>
      <w:r w:rsidR="006C6BD7">
        <w:rPr>
          <w:rFonts w:ascii="Times New Roman" w:hAnsi="Times New Roman" w:cs="Times New Roman"/>
          <w:sz w:val="28"/>
          <w:szCs w:val="28"/>
        </w:rPr>
        <w:t xml:space="preserve"> производства;</w:t>
      </w:r>
      <w:proofErr w:type="gramEnd"/>
    </w:p>
    <w:p w:rsidR="006C6BD7" w:rsidRDefault="006C6BD7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6C6BD7" w:rsidRDefault="006C6BD7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 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 случаев продажи земельных участков, указанных в части 3 статьи 1 Областного закона от 28.03.2002 № 229-ЗС «</w:t>
      </w:r>
      <w:r w:rsidR="007E4020">
        <w:rPr>
          <w:rFonts w:ascii="Times New Roman" w:hAnsi="Times New Roman" w:cs="Times New Roman"/>
          <w:sz w:val="28"/>
          <w:szCs w:val="28"/>
        </w:rPr>
        <w:t>Об установл</w:t>
      </w:r>
      <w:r>
        <w:rPr>
          <w:rFonts w:ascii="Times New Roman" w:hAnsi="Times New Roman" w:cs="Times New Roman"/>
          <w:sz w:val="28"/>
          <w:szCs w:val="28"/>
        </w:rPr>
        <w:t>ении цены земельных участков, находящи</w:t>
      </w:r>
      <w:r w:rsidR="007E4020">
        <w:rPr>
          <w:rFonts w:ascii="Times New Roman" w:hAnsi="Times New Roman" w:cs="Times New Roman"/>
          <w:sz w:val="28"/>
          <w:szCs w:val="28"/>
        </w:rPr>
        <w:t>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7E4020" w:rsidRDefault="007E4020" w:rsidP="00CE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20" w:rsidRDefault="007E4020" w:rsidP="007E4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020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020">
        <w:rPr>
          <w:rFonts w:ascii="Times New Roman" w:hAnsi="Times New Roman" w:cs="Times New Roman"/>
          <w:b/>
          <w:sz w:val="28"/>
          <w:szCs w:val="28"/>
        </w:rPr>
        <w:t xml:space="preserve">= </w:t>
      </w:r>
      <w:proofErr w:type="spellStart"/>
      <w:r w:rsidRPr="007E4020">
        <w:rPr>
          <w:rFonts w:ascii="Times New Roman" w:hAnsi="Times New Roman" w:cs="Times New Roman"/>
          <w:b/>
          <w:sz w:val="28"/>
          <w:szCs w:val="28"/>
        </w:rPr>
        <w:t>К</w:t>
      </w:r>
      <w:r w:rsidRPr="007E4020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020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02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020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020">
        <w:rPr>
          <w:rFonts w:ascii="Times New Roman" w:hAnsi="Times New Roman" w:cs="Times New Roman"/>
          <w:b/>
          <w:sz w:val="28"/>
          <w:szCs w:val="28"/>
        </w:rPr>
        <w:t>К</w:t>
      </w:r>
      <w:r w:rsidRPr="007E4020">
        <w:rPr>
          <w:rFonts w:ascii="Times New Roman" w:hAnsi="Times New Roman" w:cs="Times New Roman"/>
          <w:b/>
          <w:sz w:val="24"/>
          <w:szCs w:val="24"/>
        </w:rPr>
        <w:t>кр</w:t>
      </w:r>
      <w:proofErr w:type="spellEnd"/>
    </w:p>
    <w:p w:rsidR="007E4020" w:rsidRDefault="007E4020" w:rsidP="007E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4020" w:rsidRDefault="007E4020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цена земельного участка;</w:t>
      </w:r>
    </w:p>
    <w:p w:rsidR="007E4020" w:rsidRDefault="007E4020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020">
        <w:rPr>
          <w:rFonts w:ascii="Times New Roman" w:hAnsi="Times New Roman" w:cs="Times New Roman"/>
          <w:sz w:val="28"/>
          <w:szCs w:val="28"/>
        </w:rPr>
        <w:t>К</w:t>
      </w:r>
      <w:r w:rsidRPr="007E4020"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кадастровая стоимость земельного участка, указанная в документах государственного кадастрового учета в форме кадастрового паспорта земельного участка либо кадастровой выписке о земельном участке;</w:t>
      </w:r>
    </w:p>
    <w:p w:rsidR="007E4020" w:rsidRDefault="007E4020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7E4020" w:rsidRDefault="007E4020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020">
        <w:rPr>
          <w:rFonts w:ascii="Times New Roman" w:hAnsi="Times New Roman" w:cs="Times New Roman"/>
          <w:sz w:val="28"/>
          <w:szCs w:val="28"/>
        </w:rPr>
        <w:t>К</w:t>
      </w:r>
      <w:r w:rsidRPr="007E4020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7E4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коэффициент кратности ставки земельного налога, равный 17.</w:t>
      </w:r>
    </w:p>
    <w:p w:rsidR="007E4020" w:rsidRDefault="007E4020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поступления в орган, уполномоченный на распоряжение данным земельным участком, заявления собственников зданий, сооружений либо помещений в них о предоставлении земельного участка в 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 суда.</w:t>
      </w:r>
      <w:proofErr w:type="gramEnd"/>
    </w:p>
    <w:p w:rsidR="007E4020" w:rsidRDefault="00363B7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земельного участка рассчитывается по состоянию на дату поступления в орган, уполномоченный на распоряжение данным земельным участком, заявления собственника зданий, сооружений либо помещений в них о предоставлении земельного участка в собственность.</w:t>
      </w:r>
    </w:p>
    <w:p w:rsidR="00363B76" w:rsidRDefault="00363B7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трех лет с момента заключения договора аренды с этим гражданином или этим юридически лицом либо передачи прав и обязанностей по договору аренды земельного участка этому гражданину  или юридическому лицу при условии надлежащего использования такого земельного 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строка указанного договора аренды земельного участка, определяется в следующем размере:</w:t>
      </w:r>
    </w:p>
    <w:p w:rsidR="00363B76" w:rsidRDefault="00363B7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 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363B76" w:rsidRDefault="00363B76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F15174" w:rsidRDefault="00F15174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 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F15174" w:rsidRDefault="00F15174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процентов кадастровой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F15174" w:rsidRDefault="00F15174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Цена земельного участка определяется по состоянию на дату поступления в орган, уполномоченный на распоряжение данным земельным участком, заявления о предоставлении земельного участка в собственность без проведения торгов.</w:t>
      </w:r>
    </w:p>
    <w:p w:rsidR="00F15174" w:rsidRPr="007E4020" w:rsidRDefault="00F15174" w:rsidP="007E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Оплата цены земельных участков производится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семи календарных дней со дня заключения договоров купли – продажи этих земельных участков.</w:t>
      </w:r>
    </w:p>
    <w:p w:rsidR="007F4014" w:rsidRDefault="007F40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014" w:rsidRDefault="007F40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36" w:rsidRDefault="007D5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6C4D" w:rsidRPr="004D6C4D" w:rsidRDefault="004D6C4D" w:rsidP="004D6C4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8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Pr="004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8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8475A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Хижняк</w:t>
      </w:r>
    </w:p>
    <w:p w:rsidR="004D6C4D" w:rsidRPr="004D6C4D" w:rsidRDefault="004D6C4D" w:rsidP="004D6C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4014" w:rsidRDefault="007F4014" w:rsidP="004D6C4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7F4014" w:rsidSect="00CB6A5E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BB" w:rsidRDefault="005F01BB" w:rsidP="00E91895">
      <w:pPr>
        <w:spacing w:after="0" w:line="240" w:lineRule="auto"/>
      </w:pPr>
      <w:r>
        <w:separator/>
      </w:r>
    </w:p>
  </w:endnote>
  <w:endnote w:type="continuationSeparator" w:id="0">
    <w:p w:rsidR="005F01BB" w:rsidRDefault="005F01BB" w:rsidP="00E9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BB" w:rsidRDefault="005F01BB" w:rsidP="00E91895">
      <w:pPr>
        <w:spacing w:after="0" w:line="240" w:lineRule="auto"/>
      </w:pPr>
      <w:r>
        <w:separator/>
      </w:r>
    </w:p>
  </w:footnote>
  <w:footnote w:type="continuationSeparator" w:id="0">
    <w:p w:rsidR="005F01BB" w:rsidRDefault="005F01BB" w:rsidP="00E91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468C"/>
    <w:multiLevelType w:val="hybridMultilevel"/>
    <w:tmpl w:val="EEF84EE4"/>
    <w:lvl w:ilvl="0" w:tplc="C832E1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C9"/>
    <w:rsid w:val="0005016F"/>
    <w:rsid w:val="000C043A"/>
    <w:rsid w:val="000C3F61"/>
    <w:rsid w:val="00130AA3"/>
    <w:rsid w:val="00143CDB"/>
    <w:rsid w:val="001473DA"/>
    <w:rsid w:val="00174C30"/>
    <w:rsid w:val="001B5994"/>
    <w:rsid w:val="00215711"/>
    <w:rsid w:val="0028159B"/>
    <w:rsid w:val="00317882"/>
    <w:rsid w:val="00363B76"/>
    <w:rsid w:val="003A2FC9"/>
    <w:rsid w:val="003A30C8"/>
    <w:rsid w:val="003E562D"/>
    <w:rsid w:val="00453336"/>
    <w:rsid w:val="004D6C4D"/>
    <w:rsid w:val="005C3E6F"/>
    <w:rsid w:val="005F01BB"/>
    <w:rsid w:val="006C6BD7"/>
    <w:rsid w:val="006E6FBF"/>
    <w:rsid w:val="00706B53"/>
    <w:rsid w:val="007D0804"/>
    <w:rsid w:val="007D5436"/>
    <w:rsid w:val="007D6545"/>
    <w:rsid w:val="007E4020"/>
    <w:rsid w:val="007F4014"/>
    <w:rsid w:val="008324F4"/>
    <w:rsid w:val="00832E92"/>
    <w:rsid w:val="00836872"/>
    <w:rsid w:val="00893B67"/>
    <w:rsid w:val="008D6458"/>
    <w:rsid w:val="009A4290"/>
    <w:rsid w:val="009F4B60"/>
    <w:rsid w:val="00B63C8E"/>
    <w:rsid w:val="00BD6F14"/>
    <w:rsid w:val="00BE1F62"/>
    <w:rsid w:val="00BF6B48"/>
    <w:rsid w:val="00C27921"/>
    <w:rsid w:val="00C71D25"/>
    <w:rsid w:val="00CB6A5E"/>
    <w:rsid w:val="00CE789F"/>
    <w:rsid w:val="00D026C7"/>
    <w:rsid w:val="00D52520"/>
    <w:rsid w:val="00D8475A"/>
    <w:rsid w:val="00E36112"/>
    <w:rsid w:val="00E45790"/>
    <w:rsid w:val="00E91895"/>
    <w:rsid w:val="00F15174"/>
    <w:rsid w:val="00F4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895"/>
  </w:style>
  <w:style w:type="paragraph" w:styleId="a5">
    <w:name w:val="footer"/>
    <w:basedOn w:val="a"/>
    <w:link w:val="a6"/>
    <w:uiPriority w:val="99"/>
    <w:unhideWhenUsed/>
    <w:rsid w:val="00E9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895"/>
  </w:style>
  <w:style w:type="paragraph" w:styleId="a7">
    <w:name w:val="List Paragraph"/>
    <w:basedOn w:val="a"/>
    <w:uiPriority w:val="34"/>
    <w:qFormat/>
    <w:rsid w:val="00CE78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895"/>
  </w:style>
  <w:style w:type="paragraph" w:styleId="a5">
    <w:name w:val="footer"/>
    <w:basedOn w:val="a"/>
    <w:link w:val="a6"/>
    <w:uiPriority w:val="99"/>
    <w:unhideWhenUsed/>
    <w:rsid w:val="00E9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895"/>
  </w:style>
  <w:style w:type="paragraph" w:styleId="a7">
    <w:name w:val="List Paragraph"/>
    <w:basedOn w:val="a"/>
    <w:uiPriority w:val="34"/>
    <w:qFormat/>
    <w:rsid w:val="00CE78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498C3DB2D152947D015DF4A216CB4497A44F79B384B133271A376E78FD4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498C3DB2D152947D0143F9B47A944190A81777B38CB9607B456C332FDEFC37AF5CADCE7199CC1CB4A22AF74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</dc:creator>
  <cp:lastModifiedBy>Пользователь</cp:lastModifiedBy>
  <cp:revision>8</cp:revision>
  <cp:lastPrinted>2015-06-09T12:40:00Z</cp:lastPrinted>
  <dcterms:created xsi:type="dcterms:W3CDTF">2015-05-14T12:49:00Z</dcterms:created>
  <dcterms:modified xsi:type="dcterms:W3CDTF">2015-06-29T13:38:00Z</dcterms:modified>
</cp:coreProperties>
</file>