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9BB" w:rsidRDefault="008B39BB">
      <w:r>
        <w:rPr>
          <w:noProof/>
          <w:lang w:eastAsia="ru-RU"/>
        </w:rPr>
        <w:drawing>
          <wp:inline distT="0" distB="0" distL="0" distR="0" wp14:anchorId="48776462">
            <wp:extent cx="2402205" cy="1256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38" w:rsidRDefault="008E5C38"/>
    <w:p w:rsidR="008E5C38" w:rsidRPr="00E167EC" w:rsidRDefault="008E5C38">
      <w:pPr>
        <w:rPr>
          <w:b/>
        </w:rPr>
      </w:pPr>
      <w:r w:rsidRPr="008E5C38">
        <w:rPr>
          <w:b/>
        </w:rPr>
        <w:t>Пресс-релиз</w:t>
      </w:r>
      <w:r w:rsidR="00E167EC" w:rsidRPr="00E167EC">
        <w:rPr>
          <w:b/>
        </w:rPr>
        <w:t xml:space="preserve"> </w:t>
      </w:r>
    </w:p>
    <w:p w:rsidR="008E5C38" w:rsidRDefault="00375733">
      <w:pPr>
        <w:rPr>
          <w:b/>
        </w:rPr>
      </w:pPr>
      <w:r>
        <w:rPr>
          <w:b/>
        </w:rPr>
        <w:t>03.04.2018</w:t>
      </w:r>
    </w:p>
    <w:p w:rsidR="006D7400" w:rsidRDefault="00227F0E" w:rsidP="006D7400">
      <w:pPr>
        <w:jc w:val="both"/>
        <w:rPr>
          <w:b/>
        </w:rPr>
      </w:pPr>
      <w:r>
        <w:rPr>
          <w:b/>
        </w:rPr>
        <w:t xml:space="preserve">Повышение уровня </w:t>
      </w:r>
      <w:r w:rsidR="006D7400">
        <w:rPr>
          <w:b/>
        </w:rPr>
        <w:t>качества работ кадастровы</w:t>
      </w:r>
      <w:r>
        <w:rPr>
          <w:b/>
        </w:rPr>
        <w:t xml:space="preserve">х инженеров </w:t>
      </w:r>
      <w:r w:rsidR="006D7400">
        <w:rPr>
          <w:b/>
        </w:rPr>
        <w:t xml:space="preserve">поможет снизить количество решений </w:t>
      </w:r>
      <w:r w:rsidR="006D7400" w:rsidRPr="006D7400">
        <w:rPr>
          <w:b/>
        </w:rPr>
        <w:t>о приостановлениях и отказах при проведении учетно-регистрационных процедур</w:t>
      </w:r>
      <w:r w:rsidR="006D7400">
        <w:rPr>
          <w:b/>
        </w:rPr>
        <w:t xml:space="preserve"> Управлением </w:t>
      </w:r>
      <w:proofErr w:type="spellStart"/>
      <w:r w:rsidR="006D7400">
        <w:rPr>
          <w:b/>
        </w:rPr>
        <w:t>Росреестра</w:t>
      </w:r>
      <w:proofErr w:type="spellEnd"/>
      <w:r w:rsidR="006D7400">
        <w:rPr>
          <w:b/>
        </w:rPr>
        <w:t xml:space="preserve"> по Ростовской области.</w:t>
      </w:r>
    </w:p>
    <w:p w:rsidR="00F00CF2" w:rsidRDefault="00F00CF2" w:rsidP="006D7400">
      <w:pPr>
        <w:jc w:val="both"/>
        <w:rPr>
          <w:b/>
        </w:rPr>
      </w:pPr>
    </w:p>
    <w:p w:rsidR="00375733" w:rsidRDefault="00375733" w:rsidP="00375733">
      <w:pPr>
        <w:jc w:val="both"/>
      </w:pPr>
      <w:r>
        <w:t xml:space="preserve">30 марта эксперты Управления </w:t>
      </w:r>
      <w:proofErr w:type="spellStart"/>
      <w:r>
        <w:t>Росреестра</w:t>
      </w:r>
      <w:proofErr w:type="spellEnd"/>
      <w:r>
        <w:t xml:space="preserve"> по Ростовской области выступили на семинаре для кадастровых инженеров , который был организован СРО "Кадастровые инженеры Юга". В рамках семинара обсуждались итоги первого года работы апелляционных комиссий, созданных при Управлениях </w:t>
      </w:r>
      <w:proofErr w:type="spellStart"/>
      <w:r>
        <w:t>Росреестра</w:t>
      </w:r>
      <w:proofErr w:type="spellEnd"/>
      <w:r>
        <w:t xml:space="preserve"> по субъектам РФ, меры дисциплинарного воздействия, применяемые к кадастровым инженерам по результатам рассмотрения обращений, рассматривались типовые ошибки, которые допускаются кадастровыми инженерами при подготовке технических и межевых планов, актов обследования.</w:t>
      </w:r>
    </w:p>
    <w:p w:rsidR="00375733" w:rsidRDefault="00375733" w:rsidP="00375733">
      <w:pPr>
        <w:jc w:val="both"/>
      </w:pPr>
      <w:r w:rsidRPr="00375733">
        <w:rPr>
          <w:b/>
          <w:i/>
        </w:rPr>
        <w:t xml:space="preserve">Начальник отдела координации и анализа деятельности в учетно-регистрационной сфере Управления </w:t>
      </w:r>
      <w:proofErr w:type="spellStart"/>
      <w:r w:rsidRPr="00375733">
        <w:rPr>
          <w:b/>
          <w:i/>
        </w:rPr>
        <w:t>Росреестра</w:t>
      </w:r>
      <w:proofErr w:type="spellEnd"/>
      <w:r w:rsidRPr="00375733">
        <w:rPr>
          <w:b/>
          <w:i/>
        </w:rPr>
        <w:t xml:space="preserve"> по Ростовской области</w:t>
      </w:r>
      <w:r>
        <w:rPr>
          <w:b/>
          <w:i/>
        </w:rPr>
        <w:t>, Е.З. Крупина</w:t>
      </w:r>
      <w:r w:rsidRPr="00375733">
        <w:rPr>
          <w:b/>
          <w:i/>
        </w:rPr>
        <w:t>:</w:t>
      </w:r>
      <w:r>
        <w:t xml:space="preserve"> «Цель семинаров, рабочих встреч с кадастровыми инженерами для экспертов </w:t>
      </w:r>
      <w:proofErr w:type="spellStart"/>
      <w:r>
        <w:t>Росреестра</w:t>
      </w:r>
      <w:proofErr w:type="spellEnd"/>
      <w:r>
        <w:t xml:space="preserve"> состоит в том, чтобы помочь глобально повысить качество работ кадастровых инженеров, через повышение уровня профессиональных и правовых знаний и уровня ответственности кадастрового инженера, а это в свою очередь сведет количество реестровых ошибок и других производственных проблем, с которыми ежедневно сталкиваются сотрудники </w:t>
      </w:r>
      <w:proofErr w:type="spellStart"/>
      <w:r>
        <w:t>Росреестра</w:t>
      </w:r>
      <w:proofErr w:type="spellEnd"/>
      <w:r>
        <w:t>, к минимуму».</w:t>
      </w:r>
    </w:p>
    <w:p w:rsidR="00C54B37" w:rsidRPr="00C54B37" w:rsidRDefault="004D48AE" w:rsidP="00C54B37">
      <w:pPr>
        <w:jc w:val="both"/>
      </w:pPr>
      <w:r>
        <w:t xml:space="preserve">Принятие государственными регистраторами решений о </w:t>
      </w:r>
      <w:r w:rsidR="009E4BA0">
        <w:t xml:space="preserve">приостановлениях и отказах при проведении учетно-регистрационных действий </w:t>
      </w:r>
      <w:r>
        <w:t xml:space="preserve">напрямую зависит от нарушений, допущенных кадастровыми инженерами при подготовке межевых, технических планов, актов обследования, картографических планов территорий. </w:t>
      </w:r>
    </w:p>
    <w:p w:rsidR="00B65591" w:rsidRDefault="00C54B37" w:rsidP="00227F0E">
      <w:pPr>
        <w:jc w:val="both"/>
      </w:pPr>
      <w:r>
        <w:t>Т</w:t>
      </w:r>
      <w:r w:rsidR="00227F0E" w:rsidRPr="00227F0E">
        <w:t xml:space="preserve">ерриториальными органами </w:t>
      </w:r>
      <w:proofErr w:type="spellStart"/>
      <w:r w:rsidR="00227F0E" w:rsidRPr="00227F0E">
        <w:t>Росреестра</w:t>
      </w:r>
      <w:proofErr w:type="spellEnd"/>
      <w:r w:rsidR="00227F0E" w:rsidRPr="00227F0E">
        <w:t xml:space="preserve"> проводится типизация ошибок, допускаемых при подготовке документов, а также анализ причин приостановлений и отказов при кадастровом учете, количества поданных заявлений об обжаловании решений </w:t>
      </w:r>
      <w:proofErr w:type="spellStart"/>
      <w:r w:rsidR="00227F0E" w:rsidRPr="00227F0E">
        <w:t>Росреестра</w:t>
      </w:r>
      <w:proofErr w:type="spellEnd"/>
      <w:r w:rsidR="00227F0E" w:rsidRPr="00227F0E">
        <w:t xml:space="preserve"> и результата их рассмотрения, количества и результатов судебных разбирательств, связанных с ошибками кадастровых инженеров. Обобщенный анализ деятельности кадастровых инженеров на территории субъекта Российской Федерации планируется направлять в </w:t>
      </w:r>
      <w:r w:rsidR="00B65591">
        <w:t>саморегулируемые организации</w:t>
      </w:r>
      <w:r>
        <w:t xml:space="preserve"> кадастровых инженеров</w:t>
      </w:r>
      <w:r w:rsidR="00227F0E" w:rsidRPr="00227F0E">
        <w:t>, действующие на территории субъекта</w:t>
      </w:r>
      <w:r w:rsidR="00B65591">
        <w:t xml:space="preserve">, </w:t>
      </w:r>
      <w:r w:rsidR="00B65591" w:rsidRPr="00B65591">
        <w:t>которые контролируют деятельность своих членов в части соблюдения ими требований Закона о кадастровой деятельности, других федеральных законов, иных нормативных правовых актов Российской Федерации в области кадастровых отношений, стандартов осуществления кадастровой деятельности и правил профессиональной этики кадастровых инженеров.</w:t>
      </w:r>
    </w:p>
    <w:p w:rsidR="00227F0E" w:rsidRDefault="00227F0E" w:rsidP="00227F0E">
      <w:pPr>
        <w:jc w:val="both"/>
      </w:pPr>
      <w:r w:rsidRPr="00227F0E">
        <w:lastRenderedPageBreak/>
        <w:t>Действенной мерой при работе с кадастровыми инженерами также является организация семинаров, круглых столов, форумов представител</w:t>
      </w:r>
      <w:r w:rsidR="00B65591">
        <w:t>ями</w:t>
      </w:r>
      <w:r w:rsidRPr="00227F0E">
        <w:t xml:space="preserve"> территориальных управлений </w:t>
      </w:r>
      <w:proofErr w:type="spellStart"/>
      <w:r w:rsidRPr="00227F0E">
        <w:t>Росреестра</w:t>
      </w:r>
      <w:proofErr w:type="spellEnd"/>
      <w:r w:rsidRPr="00227F0E">
        <w:t xml:space="preserve">. </w:t>
      </w:r>
    </w:p>
    <w:p w:rsidR="00B057B0" w:rsidRDefault="00F00CF2" w:rsidP="009B3161">
      <w:pPr>
        <w:jc w:val="both"/>
      </w:pPr>
      <w:r w:rsidRPr="00F00CF2">
        <w:rPr>
          <w:noProof/>
          <w:lang w:eastAsia="ru-RU"/>
        </w:rPr>
        <w:drawing>
          <wp:inline distT="0" distB="0" distL="0" distR="0">
            <wp:extent cx="5940425" cy="3932561"/>
            <wp:effectExtent l="0" t="0" r="3175" b="0"/>
            <wp:docPr id="3" name="Рисунок 3" descr="O:\Трубникова\Фото\Зал С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Трубникова\Фото\Зал СР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B0" w:rsidRDefault="00B057B0" w:rsidP="00B057B0">
      <w:pPr>
        <w:jc w:val="both"/>
      </w:pPr>
      <w:r>
        <w:t xml:space="preserve">В 2018 году государственными регистраторами в отдел по контролю в сфере саморегулируемых организаций региональным Управлением </w:t>
      </w:r>
      <w:proofErr w:type="spellStart"/>
      <w:r>
        <w:t>Росреестра</w:t>
      </w:r>
      <w:proofErr w:type="spellEnd"/>
      <w:r>
        <w:t xml:space="preserve"> направлено 153 информационных письма, содержащих сведения о ненадлежащем исполнении кадастровыми инженерами Ростовской области действующего законодательства. ФГБУ «ФКП </w:t>
      </w:r>
      <w:proofErr w:type="spellStart"/>
      <w:r>
        <w:t>Росреестра</w:t>
      </w:r>
      <w:proofErr w:type="spellEnd"/>
      <w:r>
        <w:t xml:space="preserve">» по Ростовской области в адрес Управления было направлено 20 сообщений о «грубых нарушениях», допущенных кадастровыми инженерами при подготовке межевых и технических планов. </w:t>
      </w:r>
    </w:p>
    <w:p w:rsidR="00B057B0" w:rsidRDefault="00B057B0" w:rsidP="00B057B0">
      <w:pPr>
        <w:jc w:val="both"/>
      </w:pPr>
      <w:r>
        <w:t xml:space="preserve">В Управление </w:t>
      </w:r>
      <w:proofErr w:type="spellStart"/>
      <w:r>
        <w:t>Росреестра</w:t>
      </w:r>
      <w:proofErr w:type="spellEnd"/>
      <w:r>
        <w:t xml:space="preserve"> по Ростовской области поступило 12 обращений физических лиц и юридических лиц по вопросу неправомерных действий кадастровых инженеров при подготовке технической документации.</w:t>
      </w:r>
    </w:p>
    <w:p w:rsidR="00B057B0" w:rsidRDefault="00B057B0" w:rsidP="009B3161">
      <w:pPr>
        <w:jc w:val="both"/>
      </w:pPr>
    </w:p>
    <w:p w:rsidR="009B3161" w:rsidRPr="00B65591" w:rsidRDefault="009B3161" w:rsidP="009B3161">
      <w:pPr>
        <w:rPr>
          <w:i/>
        </w:rPr>
      </w:pPr>
      <w:bookmarkStart w:id="0" w:name="_GoBack"/>
      <w:bookmarkEnd w:id="0"/>
    </w:p>
    <w:p w:rsidR="009B3161" w:rsidRPr="009B3161" w:rsidRDefault="009B3161" w:rsidP="009B3161"/>
    <w:p w:rsidR="009B3161" w:rsidRDefault="009B3161" w:rsidP="009B3161">
      <w:pPr>
        <w:jc w:val="both"/>
      </w:pPr>
    </w:p>
    <w:sectPr w:rsidR="009B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9BB"/>
    <w:rsid w:val="000502B7"/>
    <w:rsid w:val="000D6B76"/>
    <w:rsid w:val="00124455"/>
    <w:rsid w:val="00160324"/>
    <w:rsid w:val="0016784E"/>
    <w:rsid w:val="00194E37"/>
    <w:rsid w:val="001A2C97"/>
    <w:rsid w:val="001A7668"/>
    <w:rsid w:val="001B61FC"/>
    <w:rsid w:val="001C0794"/>
    <w:rsid w:val="001D20EF"/>
    <w:rsid w:val="00227F0E"/>
    <w:rsid w:val="002E5A73"/>
    <w:rsid w:val="00306F0F"/>
    <w:rsid w:val="00333795"/>
    <w:rsid w:val="00341CC4"/>
    <w:rsid w:val="0036245D"/>
    <w:rsid w:val="00375733"/>
    <w:rsid w:val="003A48BC"/>
    <w:rsid w:val="003F0E9E"/>
    <w:rsid w:val="00452D0A"/>
    <w:rsid w:val="004A6A96"/>
    <w:rsid w:val="004D48AE"/>
    <w:rsid w:val="005209DD"/>
    <w:rsid w:val="00535BB2"/>
    <w:rsid w:val="00544C86"/>
    <w:rsid w:val="0059055C"/>
    <w:rsid w:val="00591642"/>
    <w:rsid w:val="0065615B"/>
    <w:rsid w:val="006818BF"/>
    <w:rsid w:val="006D7400"/>
    <w:rsid w:val="00787AB1"/>
    <w:rsid w:val="007E71B3"/>
    <w:rsid w:val="00800A6D"/>
    <w:rsid w:val="00850814"/>
    <w:rsid w:val="00895B79"/>
    <w:rsid w:val="008B39BB"/>
    <w:rsid w:val="008E5C38"/>
    <w:rsid w:val="008F6617"/>
    <w:rsid w:val="0092182A"/>
    <w:rsid w:val="00931D4D"/>
    <w:rsid w:val="0098184B"/>
    <w:rsid w:val="009B3161"/>
    <w:rsid w:val="009B7E32"/>
    <w:rsid w:val="009E4BA0"/>
    <w:rsid w:val="00A86CA5"/>
    <w:rsid w:val="00AB6027"/>
    <w:rsid w:val="00B01F5B"/>
    <w:rsid w:val="00B057B0"/>
    <w:rsid w:val="00B65591"/>
    <w:rsid w:val="00BA0640"/>
    <w:rsid w:val="00C54B37"/>
    <w:rsid w:val="00D35EA0"/>
    <w:rsid w:val="00DC61E1"/>
    <w:rsid w:val="00E167EC"/>
    <w:rsid w:val="00E30C56"/>
    <w:rsid w:val="00E31E73"/>
    <w:rsid w:val="00E67FD6"/>
    <w:rsid w:val="00E925CC"/>
    <w:rsid w:val="00EA37D8"/>
    <w:rsid w:val="00F00CF2"/>
    <w:rsid w:val="00FA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8E5DC-FFAB-4D88-A855-33FE4939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4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9B31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Бережная Надежда Анатольевна</dc:creator>
  <cp:keywords/>
  <dc:description/>
  <cp:lastModifiedBy>Мостовая Александра Игоревна</cp:lastModifiedBy>
  <cp:revision>3</cp:revision>
  <cp:lastPrinted>2018-04-03T13:55:00Z</cp:lastPrinted>
  <dcterms:created xsi:type="dcterms:W3CDTF">2018-04-03T13:57:00Z</dcterms:created>
  <dcterms:modified xsi:type="dcterms:W3CDTF">2018-04-20T08:39:00Z</dcterms:modified>
</cp:coreProperties>
</file>