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F1" w:rsidRDefault="00066DF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6DF1" w:rsidRDefault="00066DF1">
      <w:pPr>
        <w:pStyle w:val="ConsPlusNormal"/>
        <w:jc w:val="both"/>
        <w:outlineLvl w:val="0"/>
      </w:pPr>
    </w:p>
    <w:p w:rsidR="00066DF1" w:rsidRDefault="00066DF1">
      <w:pPr>
        <w:pStyle w:val="ConsPlusNormal"/>
        <w:jc w:val="right"/>
      </w:pPr>
      <w:r>
        <w:t>Утверждены</w:t>
      </w:r>
    </w:p>
    <w:p w:rsidR="00066DF1" w:rsidRDefault="00066DF1">
      <w:pPr>
        <w:pStyle w:val="ConsPlusNormal"/>
        <w:jc w:val="right"/>
      </w:pPr>
      <w:r>
        <w:t>Приказом ВО "</w:t>
      </w:r>
      <w:proofErr w:type="spellStart"/>
      <w:r>
        <w:t>Росстройгазификация</w:t>
      </w:r>
      <w:proofErr w:type="spellEnd"/>
      <w:r>
        <w:t>"</w:t>
      </w:r>
    </w:p>
    <w:p w:rsidR="00066DF1" w:rsidRDefault="00066DF1">
      <w:pPr>
        <w:pStyle w:val="ConsPlusNormal"/>
        <w:jc w:val="right"/>
      </w:pPr>
      <w:r>
        <w:t>при Совете Министров РСФСР</w:t>
      </w:r>
    </w:p>
    <w:p w:rsidR="00066DF1" w:rsidRDefault="00066DF1">
      <w:pPr>
        <w:pStyle w:val="ConsPlusNormal"/>
        <w:jc w:val="right"/>
      </w:pPr>
      <w:r>
        <w:t>от 26 апреля 1990 г. N 86-П</w:t>
      </w:r>
    </w:p>
    <w:p w:rsidR="00066DF1" w:rsidRDefault="00066DF1">
      <w:pPr>
        <w:pStyle w:val="ConsPlusNormal"/>
        <w:jc w:val="right"/>
      </w:pPr>
    </w:p>
    <w:p w:rsidR="00066DF1" w:rsidRDefault="00066DF1">
      <w:pPr>
        <w:pStyle w:val="ConsPlusNormal"/>
        <w:jc w:val="right"/>
      </w:pPr>
      <w:r>
        <w:t>Согласовано</w:t>
      </w:r>
    </w:p>
    <w:p w:rsidR="00066DF1" w:rsidRDefault="00066DF1">
      <w:pPr>
        <w:pStyle w:val="ConsPlusNormal"/>
        <w:jc w:val="right"/>
      </w:pPr>
      <w:r>
        <w:t>Министерством юстиции РСФСР</w:t>
      </w:r>
    </w:p>
    <w:p w:rsidR="00066DF1" w:rsidRDefault="00066DF1">
      <w:pPr>
        <w:pStyle w:val="ConsPlusNormal"/>
        <w:jc w:val="right"/>
      </w:pPr>
      <w:r>
        <w:t>8 февраля 1990 г. N 2-14/41</w:t>
      </w:r>
    </w:p>
    <w:p w:rsidR="00066DF1" w:rsidRDefault="00066DF1">
      <w:pPr>
        <w:pStyle w:val="ConsPlusNormal"/>
      </w:pPr>
    </w:p>
    <w:p w:rsidR="00066DF1" w:rsidRDefault="00066DF1">
      <w:pPr>
        <w:pStyle w:val="ConsPlusTitle"/>
        <w:jc w:val="center"/>
      </w:pPr>
      <w:r>
        <w:t>ПРАВИЛА</w:t>
      </w:r>
    </w:p>
    <w:p w:rsidR="00066DF1" w:rsidRDefault="00066DF1">
      <w:pPr>
        <w:pStyle w:val="ConsPlusTitle"/>
        <w:jc w:val="center"/>
      </w:pPr>
      <w:r>
        <w:t>ПОЛЬЗОВАНИЯ ГАЗОМ В БЫТУ</w:t>
      </w:r>
    </w:p>
    <w:p w:rsidR="00066DF1" w:rsidRDefault="00066DF1">
      <w:pPr>
        <w:pStyle w:val="ConsPlusNormal"/>
      </w:pPr>
    </w:p>
    <w:p w:rsidR="00066DF1" w:rsidRDefault="00066DF1">
      <w:pPr>
        <w:pStyle w:val="ConsPlusNormal"/>
        <w:ind w:firstLine="540"/>
        <w:jc w:val="both"/>
      </w:pPr>
      <w:r>
        <w:t>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</w:t>
      </w:r>
    </w:p>
    <w:p w:rsidR="00066DF1" w:rsidRDefault="00066DF1">
      <w:pPr>
        <w:pStyle w:val="ConsPlusNormal"/>
        <w:spacing w:before="220"/>
        <w:ind w:firstLine="540"/>
        <w:jc w:val="both"/>
      </w:pPr>
      <w:proofErr w:type="gramStart"/>
      <w:r>
        <w:t>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возлагается на руководителей жилищно-эксплуатационных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</w:t>
      </w:r>
      <w:proofErr w:type="gramEnd"/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Ответственность за качество технического обслуживания и ремонт газового оборудования в жилых </w:t>
      </w:r>
      <w:proofErr w:type="gramStart"/>
      <w:r>
        <w:t>домах</w:t>
      </w:r>
      <w:proofErr w:type="gramEnd"/>
      <w:r>
        <w:t xml:space="preserve"> возлагается на эксплуатационные организации газового хозяйства.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Ответственность за безопасную эксплуатацию работающих бытовых газовых приборов в </w:t>
      </w:r>
      <w:proofErr w:type="gramStart"/>
      <w:r>
        <w:t>домах</w:t>
      </w:r>
      <w:proofErr w:type="gramEnd"/>
      <w:r>
        <w:t xml:space="preserve"> и квартирах, за содержание их в соответствии с требованиями Правил несут владельцы и лица, пользующиеся газом.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 Жилищно-эксплуатационные организации и домовладельцы обязаны: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1.1.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1.2. Содержать в надлежащем техническом </w:t>
      </w:r>
      <w:proofErr w:type="gramStart"/>
      <w:r>
        <w:t>состоянии</w:t>
      </w:r>
      <w:proofErr w:type="gramEnd"/>
      <w:r>
        <w:t xml:space="preserve"> подвалы, технические коридоры и подполья,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1.3. Обеспечивать работникам предприятий газового хозяйства беспрепятственный доступ в любое время суток в подвалы, технические подполья и помещения первых этажей для проверки их на загазованность.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1.4. Своевременно обеспечивать проверку состояния дымоходов, вентиляционных каналов и оголовков дымоходов, осуществлять </w:t>
      </w:r>
      <w:proofErr w:type="gramStart"/>
      <w:r>
        <w:t>контроль за</w:t>
      </w:r>
      <w:proofErr w:type="gramEnd"/>
      <w:r>
        <w:t xml:space="preserve"> качеством их проверки,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проверке, занесенные в специальный журнал.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1.5.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lastRenderedPageBreak/>
        <w:t>1.6. Заселять газифицированные квартиры (заселение первичное, при обмене) только после инструктажа жильцов представителем предприятия газового хозяйства при наличии подтверждающего документа.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1.7. Вызывать представителя газового хозяйства для отключения газовых приборов при выезде жильца из квартиры.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 Население, использующее газ в быту, обязано: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2.3. 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2.4. При неисправности газового оборудования вызвать работников предприятия газового хозяйства.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2.5. 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2.6.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</w:t>
      </w:r>
      <w:proofErr w:type="gramStart"/>
      <w:r>
        <w:t>включать и не выключать</w:t>
      </w:r>
      <w:proofErr w:type="gramEnd"/>
      <w:r>
        <w:t xml:space="preserve"> электроосвещение и электроприборы, не пользоваться </w:t>
      </w:r>
      <w:proofErr w:type="spellStart"/>
      <w:r>
        <w:t>электрозвонками</w:t>
      </w:r>
      <w:proofErr w:type="spellEnd"/>
      <w:r>
        <w:t>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2.7. Перед входом в подвалы и погреба до включения света или зажигания огня убедиться в </w:t>
      </w:r>
      <w:proofErr w:type="gramStart"/>
      <w:r>
        <w:t>отсутствии</w:t>
      </w:r>
      <w:proofErr w:type="gramEnd"/>
      <w:r>
        <w:t xml:space="preserve"> запаха газа.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2.8. При обнаружении запаха газа в подвале, подъезде, во дворе, на улице необходимо: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оповестить окружающих о мерах предосторожности;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сообщить в аварийную газовую службу по телефону 04 и незагазованного места;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до прибытия аварийной бригады организовать проветривание помещения.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2.9. Для осмотра и ремонта газопроводов и газового оборудования допускать в квартиру работников предприятий газового хозяйства по </w:t>
      </w:r>
      <w:proofErr w:type="gramStart"/>
      <w:r>
        <w:t>предъявлении</w:t>
      </w:r>
      <w:proofErr w:type="gramEnd"/>
      <w:r>
        <w:t xml:space="preserve"> ими служебных удостоверений в любое время суток.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2.10. Обеспечивать свободный доступ работников газового хозяйства к месту установки баллонов со сжиженным газом в день их доставки.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2.11. Экономно расходовать газ, своевременно оплачивать его стоимость, а в </w:t>
      </w:r>
      <w:proofErr w:type="gramStart"/>
      <w:r>
        <w:t>домах</w:t>
      </w:r>
      <w:proofErr w:type="gramEnd"/>
      <w:r>
        <w:t>, принадлежащих гражданам на правах личной собственности, - стоимость технического обслуживания газового оборудования.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lastRenderedPageBreak/>
        <w:t>2.12. Ставить в известность предприятие газового хозяйства при выезде из квартиры на срок более 1 мес.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2.13.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 Населению запрещается: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3.5.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</w:t>
      </w:r>
      <w:proofErr w:type="gramStart"/>
      <w:r>
        <w:t>дымоходах</w:t>
      </w:r>
      <w:proofErr w:type="gramEnd"/>
      <w:r>
        <w:t xml:space="preserve"> и на </w:t>
      </w:r>
      <w:proofErr w:type="spellStart"/>
      <w:r>
        <w:t>дымоотводящих</w:t>
      </w:r>
      <w:proofErr w:type="spellEnd"/>
      <w:r>
        <w:t xml:space="preserve"> трубах от водонагревателей.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3.10. Использовать газ и газовые приборы не по назначению. Пользоваться газовыми плитами для отопления помещений.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3.11. Пользоваться помещениями, где установлены газовые приборы, для сна и отдыха.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3.12. Применять открытый огонь для обнаружения утечек газа (с этой целью используются мыльная эмульсия или специальные приборы).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3.13. Хранить в </w:t>
      </w:r>
      <w:proofErr w:type="gramStart"/>
      <w:r>
        <w:t>помещениях</w:t>
      </w:r>
      <w:proofErr w:type="gramEnd"/>
      <w:r>
        <w:t xml:space="preserve"> и подвалах порожние и заполненные сжиженными газами баллоны. Самовольно без специального инструктажа производить замену порожних баллонов </w:t>
      </w:r>
      <w:proofErr w:type="gramStart"/>
      <w:r>
        <w:t>на</w:t>
      </w:r>
      <w:proofErr w:type="gramEnd"/>
      <w:r>
        <w:t xml:space="preserve"> заполненные газом и подключать их.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3.14. Допускать порчу газового оборудования и хищения газа.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Лица, нарушившие Правила пользования газом в быту, несут ответственность в соответствии со </w:t>
      </w:r>
      <w:hyperlink r:id="rId6" w:history="1">
        <w:r>
          <w:rPr>
            <w:color w:val="0000FF"/>
          </w:rPr>
          <w:t>ст. 95.1</w:t>
        </w:r>
      </w:hyperlink>
      <w:r>
        <w:t xml:space="preserve"> Кодекса РФ об административных правонарушениях и </w:t>
      </w:r>
      <w:hyperlink r:id="rId7" w:history="1">
        <w:r>
          <w:rPr>
            <w:color w:val="0000FF"/>
          </w:rPr>
          <w:t>ст. 94.02</w:t>
        </w:r>
      </w:hyperlink>
      <w:r>
        <w:t xml:space="preserve"> Уголовного кодекса РФ.</w:t>
      </w:r>
      <w:bookmarkStart w:id="0" w:name="_GoBack"/>
      <w:bookmarkEnd w:id="0"/>
    </w:p>
    <w:sectPr w:rsidR="00066DF1" w:rsidSect="001F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F1"/>
    <w:rsid w:val="00066DF1"/>
    <w:rsid w:val="009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4952F4AD3AD5B59AA25C7865B20CBC71F591A66CD64219AB3AD566C63E748C0AE350E6283CD301BC19A2B6A215F8F0159FB4EE286E3CVDx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952F4AD3AD5B59AA25C7865B20CBC76F09FA66CD64219AB3AD566C63E748C0AE350E6283BD105BC19A2B6A215F8F0159FB4EE286E3CVDx1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1</cp:revision>
  <dcterms:created xsi:type="dcterms:W3CDTF">2019-04-10T15:49:00Z</dcterms:created>
  <dcterms:modified xsi:type="dcterms:W3CDTF">2019-04-10T15:49:00Z</dcterms:modified>
</cp:coreProperties>
</file>