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5C" w:rsidRPr="008F0ADA" w:rsidRDefault="008F0ADA" w:rsidP="008F0ADA">
      <w:pPr>
        <w:pStyle w:val="a3"/>
        <w:jc w:val="center"/>
        <w:rPr>
          <w:rFonts w:ascii="Times New Roman" w:hAnsi="Times New Roman"/>
          <w:b/>
          <w:sz w:val="28"/>
        </w:rPr>
      </w:pPr>
      <w:r w:rsidRPr="008F0ADA">
        <w:rPr>
          <w:rFonts w:ascii="Times New Roman" w:hAnsi="Times New Roman"/>
          <w:b/>
          <w:sz w:val="28"/>
        </w:rPr>
        <w:t>РОССИЙСКАЯ ФЕДЕРАЦИЯ</w:t>
      </w:r>
    </w:p>
    <w:p w:rsidR="008F0ADA" w:rsidRPr="008F0ADA" w:rsidRDefault="008F0ADA" w:rsidP="008F0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D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F0ADA" w:rsidRPr="008F0ADA" w:rsidRDefault="008F0ADA" w:rsidP="008F0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DA"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8F0ADA" w:rsidRPr="008F0ADA" w:rsidRDefault="008F0ADA" w:rsidP="008F0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D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F0ADA" w:rsidRPr="008F0ADA" w:rsidRDefault="008F0ADA" w:rsidP="008F0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DA">
        <w:rPr>
          <w:rFonts w:ascii="Times New Roman" w:hAnsi="Times New Roman" w:cs="Times New Roman"/>
          <w:b/>
          <w:sz w:val="28"/>
          <w:szCs w:val="28"/>
        </w:rPr>
        <w:t>«АЛЕКСАНДРОВСКОЕ СЕЛЬСКОЕ ПОСЕЛЕНИЕ»</w:t>
      </w:r>
    </w:p>
    <w:p w:rsidR="008F0ADA" w:rsidRPr="008F0ADA" w:rsidRDefault="008F0ADA" w:rsidP="008F0ADA">
      <w:pPr>
        <w:pStyle w:val="a3"/>
        <w:jc w:val="center"/>
        <w:rPr>
          <w:rFonts w:ascii="Times New Roman" w:hAnsi="Times New Roman"/>
          <w:b/>
          <w:sz w:val="28"/>
        </w:rPr>
      </w:pPr>
      <w:r w:rsidRPr="008F0ADA">
        <w:rPr>
          <w:rFonts w:ascii="Times New Roman" w:hAnsi="Times New Roman"/>
          <w:b/>
          <w:sz w:val="28"/>
        </w:rPr>
        <w:t xml:space="preserve">АДМИНИСТРАЦИЯ </w:t>
      </w:r>
      <w:r w:rsidRPr="008F0ADA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8F0ADA">
        <w:rPr>
          <w:rFonts w:ascii="Times New Roman" w:hAnsi="Times New Roman"/>
          <w:b/>
          <w:sz w:val="28"/>
        </w:rPr>
        <w:t xml:space="preserve"> СЕЛЬСКОГО ПОСЕЛЕНИЯ</w:t>
      </w:r>
    </w:p>
    <w:p w:rsidR="008F0ADA" w:rsidRPr="008F0ADA" w:rsidRDefault="008F0ADA" w:rsidP="008F0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DA" w:rsidRDefault="008F0ADA" w:rsidP="008F0ADA">
      <w:pPr>
        <w:pStyle w:val="a3"/>
        <w:rPr>
          <w:rFonts w:ascii="Times New Roman" w:hAnsi="Times New Roman"/>
          <w:sz w:val="28"/>
        </w:rPr>
      </w:pPr>
    </w:p>
    <w:p w:rsidR="008F0ADA" w:rsidRPr="008F0ADA" w:rsidRDefault="00180A94" w:rsidP="008F0AD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</w:t>
      </w:r>
      <w:r w:rsidR="008F0ADA" w:rsidRPr="008F0ADA">
        <w:rPr>
          <w:rFonts w:ascii="Times New Roman" w:hAnsi="Times New Roman"/>
          <w:b/>
          <w:sz w:val="28"/>
        </w:rPr>
        <w:t>ЕНИЕ</w:t>
      </w:r>
    </w:p>
    <w:p w:rsidR="008F0ADA" w:rsidRDefault="008F0ADA" w:rsidP="008F0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ADA" w:rsidRPr="00CC35AD" w:rsidRDefault="008F0ADA" w:rsidP="008F0A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5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E3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5AD">
        <w:rPr>
          <w:rFonts w:ascii="Times New Roman" w:hAnsi="Times New Roman" w:cs="Times New Roman"/>
          <w:b/>
          <w:sz w:val="28"/>
          <w:szCs w:val="28"/>
        </w:rPr>
        <w:t>8</w:t>
      </w:r>
      <w:r w:rsidR="00BC0EED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CC35AD">
        <w:rPr>
          <w:rFonts w:ascii="Times New Roman" w:hAnsi="Times New Roman" w:cs="Times New Roman"/>
          <w:b/>
          <w:sz w:val="28"/>
          <w:szCs w:val="28"/>
        </w:rPr>
        <w:t>2018</w:t>
      </w:r>
      <w:r w:rsidR="007B5597" w:rsidRPr="00CC3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ED">
        <w:rPr>
          <w:rFonts w:ascii="Times New Roman" w:hAnsi="Times New Roman" w:cs="Times New Roman"/>
          <w:b/>
          <w:sz w:val="28"/>
          <w:szCs w:val="28"/>
        </w:rPr>
        <w:t>г.</w:t>
      </w:r>
      <w:r w:rsidR="00BC0EED">
        <w:rPr>
          <w:rFonts w:ascii="Times New Roman" w:hAnsi="Times New Roman" w:cs="Times New Roman"/>
          <w:b/>
          <w:sz w:val="28"/>
          <w:szCs w:val="28"/>
        </w:rPr>
        <w:tab/>
      </w:r>
      <w:r w:rsidR="00BC0EED">
        <w:rPr>
          <w:rFonts w:ascii="Times New Roman" w:hAnsi="Times New Roman" w:cs="Times New Roman"/>
          <w:b/>
          <w:sz w:val="28"/>
          <w:szCs w:val="28"/>
        </w:rPr>
        <w:tab/>
      </w:r>
      <w:r w:rsidR="00BC0EED">
        <w:rPr>
          <w:rFonts w:ascii="Times New Roman" w:hAnsi="Times New Roman" w:cs="Times New Roman"/>
          <w:b/>
          <w:sz w:val="28"/>
          <w:szCs w:val="28"/>
        </w:rPr>
        <w:tab/>
      </w:r>
      <w:r w:rsidR="007E36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35AD">
        <w:rPr>
          <w:rFonts w:ascii="Times New Roman" w:hAnsi="Times New Roman" w:cs="Times New Roman"/>
          <w:b/>
          <w:sz w:val="28"/>
          <w:szCs w:val="28"/>
        </w:rPr>
        <w:t>№</w:t>
      </w:r>
      <w:r w:rsidR="00054FB5" w:rsidRPr="00CC35AD">
        <w:rPr>
          <w:rFonts w:ascii="Times New Roman" w:hAnsi="Times New Roman" w:cs="Times New Roman"/>
          <w:b/>
          <w:sz w:val="28"/>
          <w:szCs w:val="28"/>
        </w:rPr>
        <w:t xml:space="preserve"> 107/1</w:t>
      </w:r>
      <w:r w:rsidRPr="00CC35AD">
        <w:rPr>
          <w:rFonts w:ascii="Times New Roman" w:hAnsi="Times New Roman" w:cs="Times New Roman"/>
          <w:b/>
          <w:sz w:val="28"/>
          <w:szCs w:val="28"/>
        </w:rPr>
        <w:tab/>
      </w:r>
      <w:r w:rsidR="007E3628">
        <w:rPr>
          <w:rFonts w:ascii="Times New Roman" w:hAnsi="Times New Roman" w:cs="Times New Roman"/>
          <w:b/>
          <w:sz w:val="28"/>
          <w:szCs w:val="28"/>
        </w:rPr>
        <w:tab/>
      </w:r>
      <w:r w:rsidRPr="00CC35AD">
        <w:rPr>
          <w:rFonts w:ascii="Times New Roman" w:hAnsi="Times New Roman" w:cs="Times New Roman"/>
          <w:b/>
          <w:sz w:val="28"/>
          <w:szCs w:val="28"/>
        </w:rPr>
        <w:tab/>
      </w:r>
      <w:r w:rsidR="00CC35AD">
        <w:rPr>
          <w:rFonts w:ascii="Times New Roman" w:hAnsi="Times New Roman" w:cs="Times New Roman"/>
          <w:b/>
          <w:sz w:val="28"/>
          <w:szCs w:val="28"/>
        </w:rPr>
        <w:tab/>
      </w:r>
      <w:r w:rsidRPr="00CC35AD">
        <w:rPr>
          <w:rFonts w:ascii="Times New Roman" w:hAnsi="Times New Roman" w:cs="Times New Roman"/>
          <w:b/>
          <w:sz w:val="28"/>
          <w:szCs w:val="28"/>
        </w:rPr>
        <w:t>с. Александровка</w:t>
      </w:r>
    </w:p>
    <w:p w:rsidR="00000850" w:rsidRDefault="00000850" w:rsidP="00000850">
      <w:pPr>
        <w:pStyle w:val="a3"/>
        <w:rPr>
          <w:rFonts w:ascii="Times New Roman" w:hAnsi="Times New Roman"/>
          <w:sz w:val="28"/>
        </w:rPr>
      </w:pPr>
    </w:p>
    <w:p w:rsidR="00CC35AD" w:rsidRDefault="00CC35AD" w:rsidP="00000850">
      <w:pPr>
        <w:pStyle w:val="a3"/>
        <w:rPr>
          <w:rFonts w:ascii="Times New Roman" w:hAnsi="Times New Roman"/>
          <w:sz w:val="28"/>
        </w:rPr>
      </w:pPr>
    </w:p>
    <w:p w:rsidR="00CC35AD" w:rsidRDefault="00CC35AD" w:rsidP="00000850">
      <w:pPr>
        <w:pStyle w:val="a3"/>
        <w:rPr>
          <w:rFonts w:ascii="Times New Roman" w:hAnsi="Times New Roman"/>
          <w:sz w:val="28"/>
        </w:rPr>
      </w:pPr>
    </w:p>
    <w:p w:rsidR="00000850" w:rsidRDefault="008F0ADA" w:rsidP="0000085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Методических рекомендаций </w:t>
      </w:r>
    </w:p>
    <w:p w:rsidR="00000850" w:rsidRDefault="008F0ADA" w:rsidP="00000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разработке и реализации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</w:p>
    <w:p w:rsidR="008F0ADA" w:rsidRDefault="008F0ADA" w:rsidP="0000085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850" w:rsidRDefault="00000850" w:rsidP="00000850">
      <w:pPr>
        <w:pStyle w:val="Default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C35AD" w:rsidRDefault="00CC35AD" w:rsidP="00000850">
      <w:pPr>
        <w:pStyle w:val="Default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000850" w:rsidRPr="005C7BAF" w:rsidRDefault="00000850" w:rsidP="00BC0EED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7BAF">
        <w:rPr>
          <w:rFonts w:ascii="Times New Roman" w:hAnsi="Times New Roman" w:cs="Times New Roman"/>
          <w:color w:val="auto"/>
          <w:sz w:val="28"/>
          <w:szCs w:val="28"/>
        </w:rPr>
        <w:t>В целях совершенствования формирования муниципальных программ А</w:t>
      </w:r>
      <w:r>
        <w:rPr>
          <w:rFonts w:ascii="Times New Roman" w:hAnsi="Times New Roman" w:cs="Times New Roman"/>
          <w:color w:val="auto"/>
          <w:sz w:val="28"/>
          <w:szCs w:val="28"/>
        </w:rPr>
        <w:t>лександровского сельского поселения:</w:t>
      </w:r>
    </w:p>
    <w:p w:rsidR="00000850" w:rsidRPr="005C7BAF" w:rsidRDefault="00000850" w:rsidP="00BC0EED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00850" w:rsidRDefault="00000850" w:rsidP="00BC0EED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BC0EED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Утвердить Методические рекомендации</w:t>
      </w:r>
      <w:r w:rsidRPr="005C7B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разработке и реализации муниципальных программ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Александровского сельского поселения</w:t>
      </w:r>
      <w:r w:rsidRPr="005C7B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согласно приложению</w:t>
      </w:r>
      <w:r w:rsidRPr="005C7B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54D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№1 </w:t>
      </w:r>
      <w:r w:rsidRPr="005C7B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настоящему </w:t>
      </w:r>
      <w:r w:rsidR="00180A94">
        <w:rPr>
          <w:rFonts w:ascii="Times New Roman" w:hAnsi="Times New Roman" w:cs="Times New Roman"/>
          <w:bCs/>
          <w:color w:val="auto"/>
          <w:sz w:val="28"/>
          <w:szCs w:val="28"/>
        </w:rPr>
        <w:t>постановл</w:t>
      </w:r>
      <w:r w:rsidRPr="005C7BAF">
        <w:rPr>
          <w:rFonts w:ascii="Times New Roman" w:hAnsi="Times New Roman" w:cs="Times New Roman"/>
          <w:bCs/>
          <w:color w:val="auto"/>
          <w:sz w:val="28"/>
          <w:szCs w:val="28"/>
        </w:rPr>
        <w:t>ению.</w:t>
      </w:r>
    </w:p>
    <w:p w:rsidR="00000850" w:rsidRPr="003D7517" w:rsidRDefault="00000850" w:rsidP="00BC0EED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41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D75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C0EE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D75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Признать утратившими силу</w:t>
      </w:r>
      <w:r w:rsidR="00054FB5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Постановление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администрации 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лександровского</w:t>
      </w:r>
      <w:r>
        <w:rPr>
          <w:rFonts w:ascii="Times New Roman" w:hAnsi="Times New Roman"/>
          <w:b w:val="0"/>
          <w:color w:val="000000"/>
          <w:sz w:val="28"/>
        </w:rPr>
        <w:t xml:space="preserve"> сельского поселения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20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.09.2013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г.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87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«</w:t>
      </w:r>
      <w:r w:rsidRPr="003D7517">
        <w:rPr>
          <w:rFonts w:ascii="Times New Roman" w:hAnsi="Times New Roman" w:cs="Times New Roman"/>
          <w:b w:val="0"/>
          <w:sz w:val="28"/>
          <w:szCs w:val="28"/>
        </w:rPr>
        <w:t>Об утверждении Методических рекомендаций по разработке и реализации муниципальных программ А</w:t>
      </w:r>
      <w:r>
        <w:rPr>
          <w:rFonts w:ascii="Times New Roman" w:hAnsi="Times New Roman" w:cs="Times New Roman"/>
          <w:b w:val="0"/>
          <w:sz w:val="28"/>
          <w:szCs w:val="28"/>
        </w:rPr>
        <w:t>лександровского сельского поселения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» 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Постановл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ение администрации 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лександровского</w:t>
      </w:r>
      <w:r>
        <w:rPr>
          <w:rFonts w:ascii="Times New Roman" w:hAnsi="Times New Roman"/>
          <w:b w:val="0"/>
          <w:color w:val="000000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от 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4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9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5г.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131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«О внесении изменений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постановл</w:t>
      </w:r>
      <w:r w:rsidRPr="003D751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ение администрации 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лександровского сельского поселения от 20.09.2013г. №87»</w:t>
      </w:r>
    </w:p>
    <w:p w:rsidR="00000850" w:rsidRPr="00B61F06" w:rsidRDefault="00000850" w:rsidP="00BC0EED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  <w:lang w:eastAsia="en-US"/>
        </w:rPr>
        <w:t>3.</w:t>
      </w:r>
      <w:r w:rsidR="00BC0EED">
        <w:rPr>
          <w:bCs/>
          <w:color w:val="000000"/>
          <w:sz w:val="28"/>
          <w:szCs w:val="28"/>
          <w:lang w:eastAsia="en-US"/>
        </w:rPr>
        <w:tab/>
      </w:r>
      <w:r w:rsidRPr="003D7517">
        <w:rPr>
          <w:bCs/>
          <w:color w:val="000000"/>
          <w:sz w:val="28"/>
          <w:szCs w:val="28"/>
          <w:lang w:eastAsia="en-US"/>
        </w:rPr>
        <w:t xml:space="preserve">Настоящее </w:t>
      </w:r>
      <w:r w:rsidR="00180A94">
        <w:rPr>
          <w:bCs/>
          <w:color w:val="000000"/>
          <w:sz w:val="28"/>
          <w:szCs w:val="28"/>
          <w:lang w:eastAsia="en-US"/>
        </w:rPr>
        <w:t>постановле</w:t>
      </w:r>
      <w:r w:rsidRPr="003D7517">
        <w:rPr>
          <w:bCs/>
          <w:color w:val="000000"/>
          <w:sz w:val="28"/>
          <w:szCs w:val="28"/>
          <w:lang w:eastAsia="en-US"/>
        </w:rPr>
        <w:t>ние распространяется</w:t>
      </w:r>
      <w:r w:rsidR="007B5597">
        <w:rPr>
          <w:bCs/>
          <w:color w:val="000000"/>
          <w:sz w:val="28"/>
          <w:szCs w:val="28"/>
          <w:lang w:eastAsia="en-US"/>
        </w:rPr>
        <w:t xml:space="preserve"> на </w:t>
      </w:r>
      <w:r w:rsidRPr="00B61F06">
        <w:rPr>
          <w:bCs/>
          <w:color w:val="000000"/>
          <w:sz w:val="28"/>
          <w:szCs w:val="28"/>
          <w:lang w:eastAsia="en-US"/>
        </w:rPr>
        <w:t xml:space="preserve">правоотношения, возникающие начиная с </w:t>
      </w:r>
      <w:r>
        <w:rPr>
          <w:bCs/>
          <w:color w:val="000000"/>
          <w:sz w:val="28"/>
          <w:szCs w:val="28"/>
          <w:lang w:eastAsia="en-US"/>
        </w:rPr>
        <w:t>разработки муниципальных программ А</w:t>
      </w:r>
      <w:r w:rsidR="00180A94">
        <w:rPr>
          <w:bCs/>
          <w:color w:val="000000"/>
          <w:sz w:val="28"/>
          <w:szCs w:val="28"/>
          <w:lang w:eastAsia="en-US"/>
        </w:rPr>
        <w:t>лександровс</w:t>
      </w:r>
      <w:r>
        <w:rPr>
          <w:bCs/>
          <w:color w:val="000000"/>
          <w:sz w:val="28"/>
          <w:szCs w:val="28"/>
          <w:lang w:eastAsia="en-US"/>
        </w:rPr>
        <w:t xml:space="preserve">кого </w:t>
      </w:r>
      <w:r w:rsidR="00180A94">
        <w:rPr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bCs/>
          <w:color w:val="000000"/>
          <w:sz w:val="28"/>
          <w:szCs w:val="28"/>
          <w:lang w:eastAsia="en-US"/>
        </w:rPr>
        <w:t xml:space="preserve">, предлагаемых к реализации с 2019 года и </w:t>
      </w:r>
      <w:r w:rsidRPr="00630ECA">
        <w:rPr>
          <w:bCs/>
          <w:color w:val="000000"/>
          <w:sz w:val="28"/>
          <w:szCs w:val="28"/>
          <w:lang w:eastAsia="en-US"/>
        </w:rPr>
        <w:t>указанных в перечне муниципальных программ А</w:t>
      </w:r>
      <w:r w:rsidR="00180A94">
        <w:rPr>
          <w:bCs/>
          <w:color w:val="000000"/>
          <w:sz w:val="28"/>
          <w:szCs w:val="28"/>
          <w:lang w:eastAsia="en-US"/>
        </w:rPr>
        <w:t>лександровс</w:t>
      </w:r>
      <w:r w:rsidRPr="00630ECA">
        <w:rPr>
          <w:bCs/>
          <w:color w:val="000000"/>
          <w:sz w:val="28"/>
          <w:szCs w:val="28"/>
          <w:lang w:eastAsia="en-US"/>
        </w:rPr>
        <w:t xml:space="preserve">кого </w:t>
      </w:r>
      <w:r w:rsidR="00180A94">
        <w:rPr>
          <w:bCs/>
          <w:color w:val="000000"/>
          <w:sz w:val="28"/>
          <w:szCs w:val="28"/>
          <w:lang w:eastAsia="en-US"/>
        </w:rPr>
        <w:t>сельского поселения</w:t>
      </w:r>
      <w:r w:rsidRPr="00630ECA">
        <w:rPr>
          <w:bCs/>
          <w:color w:val="000000"/>
          <w:sz w:val="28"/>
          <w:szCs w:val="28"/>
          <w:lang w:eastAsia="en-US"/>
        </w:rPr>
        <w:t>, утвержденном распоряжением администрации А</w:t>
      </w:r>
      <w:r w:rsidR="00180A94">
        <w:rPr>
          <w:bCs/>
          <w:color w:val="000000"/>
          <w:sz w:val="28"/>
          <w:szCs w:val="28"/>
          <w:lang w:eastAsia="en-US"/>
        </w:rPr>
        <w:t>лександровско</w:t>
      </w:r>
      <w:r w:rsidRPr="00630ECA">
        <w:rPr>
          <w:bCs/>
          <w:color w:val="000000"/>
          <w:sz w:val="28"/>
          <w:szCs w:val="28"/>
          <w:lang w:eastAsia="en-US"/>
        </w:rPr>
        <w:t xml:space="preserve">го </w:t>
      </w:r>
      <w:r w:rsidR="00180A94">
        <w:rPr>
          <w:bCs/>
          <w:color w:val="000000"/>
          <w:sz w:val="28"/>
          <w:szCs w:val="28"/>
          <w:lang w:eastAsia="en-US"/>
        </w:rPr>
        <w:t>сельского поселения</w:t>
      </w:r>
      <w:r w:rsidRPr="00630ECA">
        <w:rPr>
          <w:bCs/>
          <w:color w:val="000000"/>
          <w:sz w:val="28"/>
          <w:szCs w:val="28"/>
          <w:lang w:eastAsia="en-US"/>
        </w:rPr>
        <w:t xml:space="preserve"> </w:t>
      </w:r>
      <w:r w:rsidRPr="00630ECA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Pr="00630ECA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180A94">
        <w:rPr>
          <w:bCs/>
          <w:color w:val="000000"/>
          <w:sz w:val="28"/>
          <w:szCs w:val="28"/>
          <w:lang w:eastAsia="en-US"/>
        </w:rPr>
        <w:t>27</w:t>
      </w:r>
      <w:r>
        <w:rPr>
          <w:color w:val="000000"/>
          <w:sz w:val="28"/>
        </w:rPr>
        <w:t xml:space="preserve"> </w:t>
      </w:r>
      <w:r w:rsidRPr="00630ECA">
        <w:rPr>
          <w:color w:val="000000"/>
          <w:sz w:val="28"/>
        </w:rPr>
        <w:t xml:space="preserve">от </w:t>
      </w:r>
      <w:r w:rsidRPr="00630ECA">
        <w:rPr>
          <w:bCs/>
          <w:color w:val="000000"/>
          <w:sz w:val="28"/>
          <w:szCs w:val="28"/>
          <w:lang w:eastAsia="en-US"/>
        </w:rPr>
        <w:t>0</w:t>
      </w:r>
      <w:r w:rsidR="00180A94">
        <w:rPr>
          <w:bCs/>
          <w:color w:val="000000"/>
          <w:sz w:val="28"/>
          <w:szCs w:val="28"/>
          <w:lang w:eastAsia="en-US"/>
        </w:rPr>
        <w:t>6</w:t>
      </w:r>
      <w:r w:rsidRPr="00630ECA">
        <w:rPr>
          <w:bCs/>
          <w:color w:val="000000"/>
          <w:sz w:val="28"/>
          <w:szCs w:val="28"/>
          <w:lang w:eastAsia="en-US"/>
        </w:rPr>
        <w:t>.11.2018</w:t>
      </w:r>
      <w:r w:rsidR="007B5597">
        <w:rPr>
          <w:bCs/>
          <w:color w:val="000000"/>
          <w:sz w:val="28"/>
          <w:szCs w:val="28"/>
          <w:lang w:eastAsia="en-US"/>
        </w:rPr>
        <w:t xml:space="preserve"> </w:t>
      </w:r>
      <w:r w:rsidRPr="00630ECA">
        <w:rPr>
          <w:bCs/>
          <w:color w:val="000000"/>
          <w:sz w:val="28"/>
          <w:szCs w:val="28"/>
          <w:lang w:eastAsia="en-US"/>
        </w:rPr>
        <w:t>г</w:t>
      </w:r>
      <w:r>
        <w:rPr>
          <w:color w:val="000000"/>
          <w:sz w:val="28"/>
        </w:rPr>
        <w:t>.</w:t>
      </w:r>
    </w:p>
    <w:p w:rsidR="00000850" w:rsidRDefault="00000850" w:rsidP="00BC0E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BAF">
        <w:rPr>
          <w:sz w:val="28"/>
          <w:szCs w:val="28"/>
        </w:rPr>
        <w:t>4.</w:t>
      </w:r>
      <w:r w:rsidR="00BC0EED">
        <w:rPr>
          <w:sz w:val="28"/>
          <w:szCs w:val="28"/>
        </w:rPr>
        <w:tab/>
      </w:r>
      <w:r w:rsidRPr="005C7BAF">
        <w:rPr>
          <w:sz w:val="28"/>
          <w:szCs w:val="28"/>
        </w:rPr>
        <w:t>Контроль за испол</w:t>
      </w:r>
      <w:r>
        <w:rPr>
          <w:sz w:val="28"/>
          <w:szCs w:val="28"/>
        </w:rPr>
        <w:t xml:space="preserve">нением настоящего </w:t>
      </w:r>
      <w:r w:rsidR="0012658D">
        <w:rPr>
          <w:sz w:val="28"/>
          <w:szCs w:val="28"/>
        </w:rPr>
        <w:t>постановл</w:t>
      </w:r>
      <w:r>
        <w:rPr>
          <w:sz w:val="28"/>
          <w:szCs w:val="28"/>
        </w:rPr>
        <w:t>ения оставляю за собой.</w:t>
      </w:r>
    </w:p>
    <w:p w:rsidR="00180A94" w:rsidRDefault="00180A94" w:rsidP="00000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597" w:rsidRDefault="007B5597" w:rsidP="00000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5AD" w:rsidRDefault="00CC35AD" w:rsidP="00000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A94" w:rsidRDefault="00180A94" w:rsidP="00000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597" w:rsidRDefault="00180A94" w:rsidP="007B55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559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180A94" w:rsidRDefault="00180A94" w:rsidP="007B55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7B55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EED">
        <w:rPr>
          <w:sz w:val="28"/>
          <w:szCs w:val="28"/>
        </w:rPr>
        <w:tab/>
      </w:r>
      <w:r>
        <w:rPr>
          <w:sz w:val="28"/>
          <w:szCs w:val="28"/>
        </w:rPr>
        <w:t>Н.Л. Хижняк</w:t>
      </w:r>
    </w:p>
    <w:p w:rsidR="00180A94" w:rsidRDefault="00180A94" w:rsidP="00000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5AD" w:rsidRDefault="00CC35AD" w:rsidP="005468F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80A94" w:rsidRDefault="00F54DF1" w:rsidP="005468F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5468F4" w:rsidRDefault="005468F4" w:rsidP="005468F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468F4" w:rsidRDefault="005468F4" w:rsidP="005468F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</w:t>
      </w:r>
    </w:p>
    <w:p w:rsidR="005468F4" w:rsidRDefault="005468F4" w:rsidP="005468F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12658D">
        <w:rPr>
          <w:sz w:val="28"/>
          <w:szCs w:val="28"/>
        </w:rPr>
        <w:t xml:space="preserve"> 107/1</w:t>
      </w:r>
      <w:r>
        <w:rPr>
          <w:sz w:val="28"/>
          <w:szCs w:val="28"/>
        </w:rPr>
        <w:t xml:space="preserve"> от </w:t>
      </w:r>
      <w:r w:rsidR="0012658D">
        <w:rPr>
          <w:sz w:val="28"/>
          <w:szCs w:val="28"/>
        </w:rPr>
        <w:t>08</w:t>
      </w:r>
      <w:r>
        <w:rPr>
          <w:sz w:val="28"/>
          <w:szCs w:val="28"/>
        </w:rPr>
        <w:t>.11.2018</w:t>
      </w:r>
      <w:r w:rsidR="007B559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C35AD" w:rsidRDefault="00CC35AD" w:rsidP="00000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EED" w:rsidRDefault="00BC0EED" w:rsidP="00000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DF1" w:rsidRPr="007B5597" w:rsidRDefault="00F54DF1" w:rsidP="00F54DF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28"/>
      <w:bookmarkEnd w:id="0"/>
      <w:r w:rsidRPr="007B5597">
        <w:rPr>
          <w:rFonts w:eastAsia="Calibri"/>
          <w:b/>
          <w:sz w:val="28"/>
        </w:rPr>
        <w:t>МЕТОДИЧЕСКИЕ РЕКОМЕНД</w:t>
      </w:r>
      <w:r w:rsidR="007E3628">
        <w:rPr>
          <w:rFonts w:eastAsia="Calibri"/>
          <w:b/>
          <w:sz w:val="28"/>
        </w:rPr>
        <w:t>АЦИИ ПО РАЗРАБОТКЕ И РЕАЛИЗАЦИИ</w:t>
      </w:r>
    </w:p>
    <w:p w:rsidR="007B5597" w:rsidRDefault="00F54DF1" w:rsidP="00F54DF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7B5597">
        <w:rPr>
          <w:rFonts w:eastAsia="Calibri"/>
          <w:b/>
          <w:sz w:val="28"/>
        </w:rPr>
        <w:t>МУНИЦИПАЛЬНЫХ ПРОГРАММ</w:t>
      </w:r>
    </w:p>
    <w:p w:rsidR="00F54DF1" w:rsidRPr="007B5597" w:rsidRDefault="00F54DF1" w:rsidP="00F54DF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7B5597">
        <w:rPr>
          <w:rFonts w:eastAsia="Calibri"/>
          <w:b/>
          <w:bCs/>
          <w:sz w:val="28"/>
          <w:szCs w:val="28"/>
          <w:lang w:eastAsia="en-US"/>
        </w:rPr>
        <w:t>А</w:t>
      </w:r>
      <w:r w:rsidR="00894C05" w:rsidRPr="007B5597">
        <w:rPr>
          <w:rFonts w:eastAsia="Calibri"/>
          <w:b/>
          <w:bCs/>
          <w:sz w:val="28"/>
          <w:szCs w:val="28"/>
          <w:lang w:eastAsia="en-US"/>
        </w:rPr>
        <w:t>ЛЕКСАНДРОВСКОГО</w:t>
      </w:r>
      <w:r w:rsidR="00894C05" w:rsidRPr="007B5597">
        <w:rPr>
          <w:rFonts w:eastAsia="Calibri"/>
          <w:b/>
          <w:sz w:val="28"/>
        </w:rPr>
        <w:t xml:space="preserve"> СЕЛЬСКОГО ПОСЕЛЕНИЯ</w:t>
      </w:r>
    </w:p>
    <w:p w:rsidR="00F54DF1" w:rsidRDefault="00F54DF1" w:rsidP="00F54DF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4DF1" w:rsidRPr="007B5597" w:rsidRDefault="00F54DF1" w:rsidP="00F54DF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</w:rPr>
      </w:pPr>
      <w:r w:rsidRPr="007B5597">
        <w:rPr>
          <w:rFonts w:eastAsia="Calibri"/>
          <w:b/>
          <w:sz w:val="28"/>
        </w:rPr>
        <w:t>1. Общие положения</w:t>
      </w:r>
    </w:p>
    <w:p w:rsidR="00F54DF1" w:rsidRPr="007B5597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</w:rPr>
      </w:pP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Методические рекомендации по разработке и реализации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F4E6F">
        <w:rPr>
          <w:rFonts w:eastAsia="Calibri"/>
          <w:sz w:val="28"/>
          <w:szCs w:val="28"/>
          <w:lang w:eastAsia="en-US"/>
        </w:rPr>
        <w:t xml:space="preserve"> программ </w:t>
      </w:r>
      <w:r w:rsidR="00894C05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7B5597">
        <w:rPr>
          <w:rFonts w:eastAsia="Calibri"/>
          <w:sz w:val="28"/>
          <w:szCs w:val="28"/>
          <w:lang w:eastAsia="en-US"/>
        </w:rPr>
        <w:t xml:space="preserve"> </w:t>
      </w:r>
      <w:r w:rsidRPr="005F4E6F">
        <w:rPr>
          <w:rFonts w:eastAsia="Calibri"/>
          <w:sz w:val="28"/>
          <w:szCs w:val="28"/>
          <w:lang w:eastAsia="en-US"/>
        </w:rPr>
        <w:t xml:space="preserve">(далее соответственно - Методические рекомендации, </w:t>
      </w:r>
      <w:r>
        <w:rPr>
          <w:rFonts w:eastAsia="Calibri"/>
          <w:sz w:val="28"/>
          <w:szCs w:val="28"/>
          <w:lang w:eastAsia="en-US"/>
        </w:rPr>
        <w:t>муниципальные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программы) определяют требования к разработке проектов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F4E6F">
        <w:rPr>
          <w:rFonts w:eastAsia="Calibri"/>
          <w:sz w:val="28"/>
          <w:szCs w:val="28"/>
          <w:lang w:eastAsia="en-US"/>
        </w:rPr>
        <w:t xml:space="preserve"> программ и подготовке отчетов о ходе их реализации и оценке эффективности.</w:t>
      </w:r>
    </w:p>
    <w:p w:rsidR="00F54DF1" w:rsidRPr="00A37D04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Методических рекомендациях используются понятия, предусмотренные</w:t>
      </w:r>
      <w:r w:rsidR="00894C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</w:t>
      </w:r>
      <w:hyperlink r:id="rId9" w:history="1">
        <w:r>
          <w:rPr>
            <w:rFonts w:eastAsia="Calibri"/>
            <w:sz w:val="28"/>
            <w:szCs w:val="28"/>
            <w:lang w:eastAsia="en-US"/>
          </w:rPr>
          <w:t>ом</w:t>
        </w:r>
      </w:hyperlink>
      <w:r w:rsidRPr="005F4E6F">
        <w:rPr>
          <w:rFonts w:eastAsia="Calibri"/>
          <w:sz w:val="28"/>
          <w:szCs w:val="28"/>
          <w:lang w:eastAsia="en-US"/>
        </w:rPr>
        <w:t xml:space="preserve"> разработки, реализации и оценки эффективности 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F4E6F">
        <w:rPr>
          <w:rFonts w:eastAsia="Calibri"/>
          <w:sz w:val="28"/>
          <w:szCs w:val="28"/>
          <w:lang w:eastAsia="en-US"/>
        </w:rPr>
        <w:t xml:space="preserve"> программ </w:t>
      </w:r>
      <w:r w:rsidR="00894C05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Pr="00B14907">
        <w:rPr>
          <w:rFonts w:eastAsia="Calibri"/>
          <w:sz w:val="28"/>
          <w:szCs w:val="28"/>
          <w:lang w:eastAsia="en-US"/>
        </w:rPr>
        <w:t xml:space="preserve">, утвержденном постановлением администрации </w:t>
      </w:r>
      <w:r w:rsidR="00894C05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Pr="00B14907">
        <w:rPr>
          <w:rFonts w:eastAsia="Calibri"/>
          <w:sz w:val="28"/>
          <w:szCs w:val="28"/>
          <w:lang w:eastAsia="en-US"/>
        </w:rPr>
        <w:t xml:space="preserve"> от </w:t>
      </w:r>
      <w:r w:rsidR="005468F4">
        <w:rPr>
          <w:rFonts w:eastAsia="Calibri"/>
          <w:sz w:val="28"/>
          <w:szCs w:val="28"/>
          <w:lang w:eastAsia="en-US"/>
        </w:rPr>
        <w:t>07</w:t>
      </w:r>
      <w:r w:rsidRPr="00B14907">
        <w:rPr>
          <w:rFonts w:eastAsia="Calibri"/>
          <w:sz w:val="28"/>
          <w:szCs w:val="28"/>
          <w:lang w:eastAsia="en-US"/>
        </w:rPr>
        <w:t xml:space="preserve">.11. 2018 г. № </w:t>
      </w:r>
      <w:r w:rsidR="005468F4">
        <w:rPr>
          <w:rFonts w:eastAsia="Calibri"/>
          <w:sz w:val="28"/>
          <w:szCs w:val="28"/>
          <w:lang w:eastAsia="en-US"/>
        </w:rPr>
        <w:t>106/1</w:t>
      </w:r>
      <w:r w:rsidRPr="00B14907">
        <w:rPr>
          <w:rFonts w:eastAsia="Calibri"/>
          <w:sz w:val="28"/>
          <w:szCs w:val="28"/>
          <w:lang w:eastAsia="en-US"/>
        </w:rPr>
        <w:t xml:space="preserve"> (далее - Порядок).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Формирование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F4E6F">
        <w:rPr>
          <w:rFonts w:eastAsia="Calibri"/>
          <w:sz w:val="28"/>
          <w:szCs w:val="28"/>
          <w:lang w:eastAsia="en-US"/>
        </w:rPr>
        <w:t xml:space="preserve"> программ осуществляется исходя из принципов:</w:t>
      </w:r>
    </w:p>
    <w:p w:rsidR="00F54DF1" w:rsidRPr="00742ABA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долгосрочности целей социально-экономического развития и показателей их достижения, учета положений документов</w:t>
      </w:r>
      <w:r w:rsidR="00F54DF1">
        <w:rPr>
          <w:rFonts w:eastAsia="Calibri"/>
          <w:sz w:val="28"/>
          <w:szCs w:val="28"/>
          <w:lang w:eastAsia="en-US"/>
        </w:rPr>
        <w:t xml:space="preserve"> стратегического планирования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, утвержденных Президентом Российской Федерации или Правительством Российской Федерации, </w:t>
      </w:r>
      <w:r w:rsidR="005468F4">
        <w:rPr>
          <w:rFonts w:eastAsia="Calibri"/>
          <w:sz w:val="28"/>
          <w:szCs w:val="28"/>
          <w:lang w:eastAsia="en-US"/>
        </w:rPr>
        <w:t>Правительством Ростовской области, Собранием депутатов Александровского сельского поселения,</w:t>
      </w:r>
      <w:r w:rsidR="00F54DF1" w:rsidRPr="00742ABA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="005468F4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F54DF1">
        <w:rPr>
          <w:rFonts w:eastAsia="Calibri"/>
          <w:sz w:val="28"/>
          <w:szCs w:val="28"/>
          <w:lang w:eastAsia="en-US"/>
        </w:rPr>
        <w:t>;</w:t>
      </w:r>
    </w:p>
    <w:p w:rsidR="00F54DF1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 xml:space="preserve">установления для </w:t>
      </w:r>
      <w:r w:rsidR="00F54DF1">
        <w:rPr>
          <w:rFonts w:eastAsia="Calibri"/>
          <w:sz w:val="28"/>
          <w:szCs w:val="28"/>
          <w:lang w:eastAsia="en-US"/>
        </w:rPr>
        <w:t>муниципаль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ных программ измеримых </w:t>
      </w:r>
      <w:r w:rsidR="00F54DF1">
        <w:rPr>
          <w:rFonts w:eastAsia="Calibri"/>
          <w:sz w:val="28"/>
          <w:szCs w:val="28"/>
          <w:lang w:eastAsia="en-US"/>
        </w:rPr>
        <w:t xml:space="preserve">итоговых 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результатов их реализации (конечных результатов, </w:t>
      </w:r>
      <w:r w:rsidR="00F54DF1">
        <w:rPr>
          <w:rFonts w:eastAsia="Calibri"/>
          <w:sz w:val="28"/>
          <w:szCs w:val="28"/>
          <w:lang w:eastAsia="en-US"/>
        </w:rPr>
        <w:t>характеризуемых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количественными и (или) качественными показателями состояния (изменения состояния) социально-экономического развития </w:t>
      </w:r>
      <w:r w:rsidR="005468F4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F54DF1">
        <w:rPr>
          <w:rFonts w:eastAsia="Calibri"/>
          <w:sz w:val="28"/>
          <w:szCs w:val="28"/>
          <w:lang w:eastAsia="en-US"/>
        </w:rPr>
        <w:t>, которые отражаю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т эффект от реализации </w:t>
      </w:r>
      <w:r w:rsidR="00F54DF1">
        <w:rPr>
          <w:rFonts w:eastAsia="Calibri"/>
          <w:sz w:val="28"/>
          <w:szCs w:val="28"/>
          <w:lang w:eastAsia="en-US"/>
        </w:rPr>
        <w:t>муниципальной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программы</w:t>
      </w:r>
      <w:r w:rsidR="00F54DF1">
        <w:rPr>
          <w:rFonts w:eastAsia="Calibri"/>
          <w:sz w:val="28"/>
          <w:szCs w:val="28"/>
          <w:lang w:eastAsia="en-US"/>
        </w:rPr>
        <w:t>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 xml:space="preserve">интеграции государственных регулятивных (правоустанавливающих, правоприменительных и контрольных) и финансовых (бюджетных, налоговых, имущественных, кредитных и иных) мер для достижения целей </w:t>
      </w:r>
      <w:r w:rsidR="00F54DF1">
        <w:rPr>
          <w:rFonts w:eastAsia="Calibri"/>
          <w:sz w:val="28"/>
          <w:szCs w:val="28"/>
          <w:lang w:eastAsia="en-US"/>
        </w:rPr>
        <w:t>муниципальных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 xml:space="preserve">определения органа </w:t>
      </w:r>
      <w:r w:rsidR="00F54DF1">
        <w:rPr>
          <w:rFonts w:eastAsia="Calibri"/>
          <w:sz w:val="28"/>
          <w:szCs w:val="28"/>
          <w:lang w:eastAsia="en-US"/>
        </w:rPr>
        <w:t>местного самоуправления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, ответственного за реализацию </w:t>
      </w:r>
      <w:r w:rsidR="00F54DF1">
        <w:rPr>
          <w:rFonts w:eastAsia="Calibri"/>
          <w:sz w:val="28"/>
          <w:szCs w:val="28"/>
          <w:lang w:eastAsia="en-US"/>
        </w:rPr>
        <w:t>муниципальной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программы (достижение конечных результатов);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 xml:space="preserve">наличия у ответственного исполнителя, соисполнителей и участников реализации </w:t>
      </w:r>
      <w:r w:rsidR="00F54DF1">
        <w:rPr>
          <w:rFonts w:eastAsia="Calibri"/>
          <w:sz w:val="28"/>
          <w:szCs w:val="28"/>
          <w:lang w:eastAsia="en-US"/>
        </w:rPr>
        <w:t>муниципальной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программы полномочий и ресурсов, необходимых и достаточных для достижения целей </w:t>
      </w:r>
      <w:r w:rsidR="00F54DF1">
        <w:rPr>
          <w:rFonts w:eastAsia="Calibri"/>
          <w:sz w:val="28"/>
          <w:szCs w:val="28"/>
          <w:lang w:eastAsia="en-US"/>
        </w:rPr>
        <w:t>муниципальной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 xml:space="preserve">проведения оценки результативности и эффективности реализации </w:t>
      </w:r>
      <w:r w:rsidR="00F54DF1">
        <w:rPr>
          <w:rFonts w:eastAsia="Calibri"/>
          <w:sz w:val="28"/>
          <w:szCs w:val="28"/>
          <w:lang w:eastAsia="en-US"/>
        </w:rPr>
        <w:t>муниципальных п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рограмм, оценки их вклада в решение вопросов модернизации и инновационного развития экономики с возможностью их корректировки или </w:t>
      </w:r>
      <w:r w:rsidR="00F54DF1" w:rsidRPr="005F4E6F">
        <w:rPr>
          <w:rFonts w:eastAsia="Calibri"/>
          <w:sz w:val="28"/>
          <w:szCs w:val="28"/>
          <w:lang w:eastAsia="en-US"/>
        </w:rPr>
        <w:lastRenderedPageBreak/>
        <w:t xml:space="preserve">досрочного прекращения, а также установления ответственности должностных лиц в случае неэффективной реализации </w:t>
      </w:r>
      <w:r w:rsidR="00F54DF1">
        <w:rPr>
          <w:rFonts w:eastAsia="Calibri"/>
          <w:sz w:val="28"/>
          <w:szCs w:val="28"/>
          <w:lang w:eastAsia="en-US"/>
        </w:rPr>
        <w:t>муниципальных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На первоначальном этапе разработки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F4E6F">
        <w:rPr>
          <w:rFonts w:eastAsia="Calibri"/>
          <w:sz w:val="28"/>
          <w:szCs w:val="28"/>
          <w:lang w:eastAsia="en-US"/>
        </w:rPr>
        <w:t xml:space="preserve">программы при оценке планируемой эффективности в зависимости от сферы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может приводиться оценка влияния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на макроэкономические, демографические, социальные показатели, в том числе оценка дополнительного прироста рабочих мест; ускорения темпов роста производства и роста производительности труда; оценка изменения параметров качества жизни населения; оценка финансово-экономических последствий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(в том числе оценка динамики поступлений доходов бюджетов бюджетной системы).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E95" w:rsidRPr="007B5597" w:rsidRDefault="00AF4E95" w:rsidP="00AF4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</w:rPr>
      </w:pPr>
      <w:r w:rsidRPr="007B5597">
        <w:rPr>
          <w:rFonts w:eastAsia="Calibri"/>
          <w:b/>
          <w:sz w:val="28"/>
        </w:rPr>
        <w:t>2. Требования к содержанию муниципальной программы</w:t>
      </w:r>
    </w:p>
    <w:p w:rsidR="00F54DF1" w:rsidRPr="007B5597" w:rsidRDefault="00F54DF1" w:rsidP="00F54DF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</w:p>
    <w:p w:rsidR="00F54DF1" w:rsidRPr="007B5597" w:rsidRDefault="00F54DF1" w:rsidP="00F54DF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</w:rPr>
      </w:pPr>
      <w:r w:rsidRPr="007B5597">
        <w:rPr>
          <w:rFonts w:eastAsia="Calibri"/>
          <w:b/>
          <w:sz w:val="28"/>
        </w:rPr>
        <w:t xml:space="preserve">2.1. Структура муниципальной программы и </w:t>
      </w:r>
    </w:p>
    <w:p w:rsidR="00F54DF1" w:rsidRPr="007B5597" w:rsidRDefault="00F54DF1" w:rsidP="00F54DF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</w:rPr>
      </w:pPr>
      <w:r w:rsidRPr="007B5597">
        <w:rPr>
          <w:rFonts w:eastAsia="Calibri"/>
          <w:b/>
          <w:sz w:val="28"/>
        </w:rPr>
        <w:t>подпрограммы муниципальной программы</w:t>
      </w:r>
    </w:p>
    <w:p w:rsidR="00BC0EED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Муниципальная</w:t>
      </w:r>
      <w:r w:rsidRPr="005F4E6F">
        <w:rPr>
          <w:rFonts w:eastAsia="Calibri"/>
          <w:sz w:val="28"/>
          <w:szCs w:val="28"/>
          <w:lang w:eastAsia="en-US"/>
        </w:rPr>
        <w:t xml:space="preserve"> программа имеет следующую структуру: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73B7D">
        <w:rPr>
          <w:rFonts w:eastAsia="Calibri"/>
          <w:sz w:val="28"/>
          <w:szCs w:val="28"/>
          <w:lang w:eastAsia="en-US"/>
        </w:rPr>
        <w:t>п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аспорт </w:t>
      </w:r>
      <w:r w:rsidR="00F54DF1">
        <w:rPr>
          <w:rFonts w:eastAsia="Calibri"/>
          <w:sz w:val="28"/>
          <w:szCs w:val="28"/>
          <w:lang w:eastAsia="en-US"/>
        </w:rPr>
        <w:t>муниципальной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программы</w:t>
      </w:r>
      <w:r w:rsidR="00F54DF1">
        <w:rPr>
          <w:rFonts w:eastAsia="Calibri"/>
          <w:sz w:val="28"/>
          <w:szCs w:val="28"/>
          <w:lang w:eastAsia="en-US"/>
        </w:rPr>
        <w:t xml:space="preserve"> и паспорта подпрограмм муниципальной программы</w:t>
      </w:r>
      <w:r w:rsidR="00373B7D">
        <w:rPr>
          <w:rFonts w:eastAsia="Calibri"/>
          <w:sz w:val="28"/>
          <w:szCs w:val="28"/>
          <w:lang w:eastAsia="en-US"/>
        </w:rPr>
        <w:t>;</w:t>
      </w:r>
    </w:p>
    <w:p w:rsidR="00F54DF1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62"/>
      <w:bookmarkEnd w:id="1"/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73B7D">
        <w:rPr>
          <w:rFonts w:eastAsia="Calibri"/>
          <w:sz w:val="28"/>
          <w:szCs w:val="28"/>
          <w:lang w:eastAsia="en-US"/>
        </w:rPr>
        <w:t>т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екстовую часть </w:t>
      </w:r>
      <w:r w:rsidR="00F54DF1">
        <w:rPr>
          <w:rFonts w:eastAsia="Calibri"/>
          <w:sz w:val="28"/>
          <w:szCs w:val="28"/>
          <w:lang w:eastAsia="en-US"/>
        </w:rPr>
        <w:t xml:space="preserve">муниципальной программы, содержащую описание приоритетов и целей </w:t>
      </w:r>
      <w:r w:rsidR="004A23E2">
        <w:rPr>
          <w:rFonts w:eastAsia="Calibri"/>
          <w:sz w:val="28"/>
          <w:szCs w:val="28"/>
          <w:lang w:eastAsia="en-US"/>
        </w:rPr>
        <w:t>муниципальной</w:t>
      </w:r>
      <w:r w:rsidR="00F54DF1">
        <w:rPr>
          <w:rFonts w:eastAsia="Calibri"/>
          <w:sz w:val="28"/>
          <w:szCs w:val="28"/>
          <w:lang w:eastAsia="en-US"/>
        </w:rPr>
        <w:t xml:space="preserve"> политики в соответствующей сфере (не более 3 листов)</w:t>
      </w:r>
      <w:r w:rsidR="00373B7D">
        <w:rPr>
          <w:rFonts w:eastAsia="Calibri"/>
          <w:sz w:val="28"/>
          <w:szCs w:val="28"/>
          <w:lang w:eastAsia="en-US"/>
        </w:rPr>
        <w:t>;</w:t>
      </w:r>
    </w:p>
    <w:p w:rsidR="00F54DF1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73B7D">
        <w:rPr>
          <w:rFonts w:eastAsia="Calibri"/>
          <w:sz w:val="28"/>
          <w:szCs w:val="28"/>
          <w:lang w:eastAsia="en-US"/>
        </w:rPr>
        <w:t>п</w:t>
      </w:r>
      <w:r w:rsidR="00F54DF1" w:rsidRPr="006863CC">
        <w:rPr>
          <w:rFonts w:eastAsia="Calibri"/>
          <w:sz w:val="28"/>
          <w:szCs w:val="28"/>
          <w:lang w:eastAsia="en-US"/>
        </w:rPr>
        <w:t xml:space="preserve">риложения к муниципальной программе, формируемые согласно приложению к настоящим Методическим </w:t>
      </w:r>
      <w:r w:rsidR="00F54DF1" w:rsidRPr="00A04328">
        <w:rPr>
          <w:rFonts w:eastAsia="Calibri"/>
          <w:sz w:val="28"/>
          <w:szCs w:val="28"/>
          <w:lang w:eastAsia="en-US"/>
        </w:rPr>
        <w:t>рекомендациям (</w:t>
      </w:r>
      <w:hyperlink w:anchor="Par400" w:history="1">
        <w:r w:rsidR="00F54DF1" w:rsidRPr="00A04328">
          <w:rPr>
            <w:rFonts w:eastAsia="Calibri"/>
            <w:sz w:val="28"/>
            <w:szCs w:val="28"/>
            <w:lang w:eastAsia="en-US"/>
          </w:rPr>
          <w:t>таблицы 1</w:t>
        </w:r>
      </w:hyperlink>
      <w:r w:rsidR="00F54DF1" w:rsidRPr="00A04328">
        <w:rPr>
          <w:rFonts w:eastAsia="Calibri"/>
          <w:sz w:val="28"/>
          <w:szCs w:val="28"/>
          <w:lang w:eastAsia="en-US"/>
        </w:rPr>
        <w:t>-10).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использования для достижения целей и задач муниципальной программы налоговых льгот, их перечень отражается согласно приложению к настоящим Методическим </w:t>
      </w:r>
      <w:r w:rsidRPr="004A01E1">
        <w:rPr>
          <w:rFonts w:eastAsia="Calibri"/>
          <w:sz w:val="28"/>
          <w:szCs w:val="28"/>
          <w:lang w:eastAsia="en-US"/>
        </w:rPr>
        <w:t>рекомендация</w:t>
      </w:r>
      <w:r w:rsidR="00963273">
        <w:rPr>
          <w:rFonts w:eastAsia="Calibri"/>
          <w:sz w:val="28"/>
          <w:szCs w:val="28"/>
          <w:lang w:eastAsia="en-US"/>
        </w:rPr>
        <w:t>м</w:t>
      </w:r>
      <w:r w:rsidRPr="004A01E1">
        <w:rPr>
          <w:rFonts w:eastAsia="Calibri"/>
          <w:sz w:val="28"/>
          <w:szCs w:val="28"/>
          <w:lang w:eastAsia="en-US"/>
        </w:rPr>
        <w:t xml:space="preserve"> (таблица 1).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Муниципальная</w:t>
      </w:r>
      <w:r w:rsidRPr="005F4E6F">
        <w:rPr>
          <w:rFonts w:eastAsia="Calibri"/>
          <w:sz w:val="28"/>
          <w:szCs w:val="28"/>
          <w:lang w:eastAsia="en-US"/>
        </w:rPr>
        <w:t xml:space="preserve"> программа может включать подпрограмму, которая направлена на обеспечение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К подпрограмме, направленной на обеспечение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предъявляются требования, аналогичные требованиям к другим подпрограммам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за исключением требований к основным мероприятиям.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</w:t>
      </w:r>
      <w:r w:rsidRPr="005F4E6F">
        <w:rPr>
          <w:rFonts w:eastAsia="Calibri"/>
          <w:sz w:val="28"/>
          <w:szCs w:val="28"/>
          <w:lang w:eastAsia="en-US"/>
        </w:rPr>
        <w:t xml:space="preserve">ели </w:t>
      </w:r>
      <w:r>
        <w:rPr>
          <w:rFonts w:eastAsia="Calibri"/>
          <w:sz w:val="28"/>
          <w:szCs w:val="28"/>
          <w:lang w:eastAsia="en-US"/>
        </w:rPr>
        <w:t>подпрограммы, направленной</w:t>
      </w:r>
      <w:r w:rsidRPr="005F4E6F">
        <w:rPr>
          <w:rFonts w:eastAsia="Calibri"/>
          <w:sz w:val="28"/>
          <w:szCs w:val="28"/>
          <w:lang w:eastAsia="en-US"/>
        </w:rPr>
        <w:t xml:space="preserve"> на обеспечение</w:t>
      </w:r>
      <w:r w:rsidR="00963273">
        <w:rPr>
          <w:rFonts w:eastAsia="Calibri"/>
          <w:sz w:val="28"/>
          <w:szCs w:val="28"/>
          <w:lang w:eastAsia="en-US"/>
        </w:rPr>
        <w:t xml:space="preserve"> </w:t>
      </w:r>
      <w:r w:rsidRPr="005F4E6F">
        <w:rPr>
          <w:rFonts w:eastAsia="Calibri"/>
          <w:sz w:val="28"/>
          <w:szCs w:val="28"/>
          <w:lang w:eastAsia="en-US"/>
        </w:rPr>
        <w:t xml:space="preserve">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</w:t>
      </w:r>
      <w:r>
        <w:rPr>
          <w:rFonts w:eastAsia="Calibri"/>
          <w:sz w:val="28"/>
          <w:szCs w:val="28"/>
          <w:lang w:eastAsia="en-US"/>
        </w:rPr>
        <w:t>обеспечивают эффективное управление</w:t>
      </w:r>
      <w:r w:rsidRPr="005F4E6F">
        <w:rPr>
          <w:rFonts w:eastAsia="Calibri"/>
          <w:sz w:val="28"/>
          <w:szCs w:val="28"/>
          <w:lang w:eastAsia="en-US"/>
        </w:rPr>
        <w:t xml:space="preserve"> реализацией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в том числе </w:t>
      </w:r>
      <w:r>
        <w:rPr>
          <w:rFonts w:eastAsia="Calibri"/>
          <w:sz w:val="28"/>
          <w:szCs w:val="28"/>
          <w:lang w:eastAsia="en-US"/>
        </w:rPr>
        <w:t>эффективное исполнение</w:t>
      </w:r>
      <w:r w:rsidR="009632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BF4280">
        <w:rPr>
          <w:rFonts w:eastAsia="Calibri"/>
          <w:sz w:val="28"/>
          <w:szCs w:val="28"/>
          <w:lang w:eastAsia="en-US"/>
        </w:rPr>
        <w:t xml:space="preserve"> функций, повышение доступности и качества оказания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F4E6F">
        <w:rPr>
          <w:rFonts w:eastAsia="Calibri"/>
          <w:sz w:val="28"/>
          <w:szCs w:val="28"/>
          <w:lang w:eastAsia="en-US"/>
        </w:rPr>
        <w:t xml:space="preserve"> услуг в сфере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повышение эффективности и результативности бюджетных расходов в сфере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Задачи подпрограммы, направленной на обеспечение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могут включать внедрение новых управленческих механизмов в сфере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(например, переход к предоставлению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F4E6F">
        <w:rPr>
          <w:rFonts w:eastAsia="Calibri"/>
          <w:sz w:val="28"/>
          <w:szCs w:val="28"/>
          <w:lang w:eastAsia="en-US"/>
        </w:rPr>
        <w:t xml:space="preserve"> услуг в электронном виде; разработка и внедрение единых нормативных затрат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F4E6F">
        <w:rPr>
          <w:rFonts w:eastAsia="Calibri"/>
          <w:sz w:val="28"/>
          <w:szCs w:val="28"/>
          <w:lang w:eastAsia="en-US"/>
        </w:rPr>
        <w:t xml:space="preserve"> услуг (выполнение работ) подведомственными учреждениями; модернизация технического оснащения и </w:t>
      </w:r>
      <w:r w:rsidRPr="005F4E6F">
        <w:rPr>
          <w:rFonts w:eastAsia="Calibri"/>
          <w:sz w:val="28"/>
          <w:szCs w:val="28"/>
          <w:lang w:eastAsia="en-US"/>
        </w:rPr>
        <w:lastRenderedPageBreak/>
        <w:t xml:space="preserve">внедрение информационно-коммуникационных технологий, если результаты такой модернизации будут использоваться для целей нескольких подпрограмм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и т.д.), информационное обеспечение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и мониторинг ее реализации.</w:t>
      </w:r>
    </w:p>
    <w:p w:rsidR="00F54DF1" w:rsidRPr="008A556B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556B">
        <w:rPr>
          <w:rFonts w:eastAsia="Calibri"/>
          <w:sz w:val="28"/>
          <w:szCs w:val="28"/>
          <w:lang w:eastAsia="en-US"/>
        </w:rPr>
        <w:t>Цели и задачи подпрограммы, направленной на обеспечение реализации муниципальной программы, характеризуются количественными показателями (индикаторами), отвечающими требованиям пункта 2.5 раздела 2 Порядка.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Для достижения целей (решения задач) подпрограммы, направленной на обеспечение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формируются основные мероприятия, в состав которых могут включаться: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расходы на содержание аппарат</w:t>
      </w:r>
      <w:r w:rsidR="00963273">
        <w:rPr>
          <w:rFonts w:eastAsia="Calibri"/>
          <w:sz w:val="28"/>
          <w:szCs w:val="28"/>
          <w:lang w:eastAsia="en-US"/>
        </w:rPr>
        <w:t>а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</w:t>
      </w:r>
      <w:r w:rsidR="00F54DF1">
        <w:rPr>
          <w:rFonts w:eastAsia="Calibri"/>
          <w:sz w:val="28"/>
          <w:szCs w:val="28"/>
          <w:lang w:eastAsia="en-US"/>
        </w:rPr>
        <w:t>управления</w:t>
      </w:r>
      <w:r w:rsidR="00963273">
        <w:rPr>
          <w:rFonts w:eastAsia="Calibri"/>
          <w:sz w:val="28"/>
          <w:szCs w:val="28"/>
          <w:lang w:eastAsia="en-US"/>
        </w:rPr>
        <w:t xml:space="preserve"> </w:t>
      </w:r>
      <w:r w:rsidR="00AF4E95">
        <w:rPr>
          <w:rFonts w:eastAsia="Calibri"/>
          <w:sz w:val="28"/>
          <w:szCs w:val="28"/>
          <w:lang w:eastAsia="en-US"/>
        </w:rPr>
        <w:t>администрации Александровского сельского поселения</w:t>
      </w:r>
      <w:r w:rsidR="00F54DF1">
        <w:rPr>
          <w:rFonts w:eastAsia="Calibri"/>
          <w:sz w:val="28"/>
          <w:szCs w:val="28"/>
          <w:lang w:eastAsia="en-US"/>
        </w:rPr>
        <w:t xml:space="preserve">; 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 xml:space="preserve">расходы на информационное </w:t>
      </w:r>
      <w:r w:rsidR="00F54DF1">
        <w:rPr>
          <w:rFonts w:eastAsia="Calibri"/>
          <w:sz w:val="28"/>
          <w:szCs w:val="28"/>
          <w:lang w:eastAsia="en-US"/>
        </w:rPr>
        <w:t xml:space="preserve">и программно-аппаратное 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обеспечение, мониторинг и оценку эффективности хода реализации </w:t>
      </w:r>
      <w:r w:rsidR="00F54DF1">
        <w:rPr>
          <w:rFonts w:eastAsia="Calibri"/>
          <w:sz w:val="28"/>
          <w:szCs w:val="28"/>
          <w:lang w:eastAsia="en-US"/>
        </w:rPr>
        <w:t>муниципальной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программы в целом;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расходы на проведение научных исследований и иных работ, результаты которых используются для достижения целей и решения задач.</w:t>
      </w:r>
    </w:p>
    <w:p w:rsidR="00F54DF1" w:rsidRPr="00DE5C0C" w:rsidRDefault="00F54DF1" w:rsidP="00F54D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4DF1" w:rsidRPr="00247BD5" w:rsidRDefault="00F54DF1" w:rsidP="00F54DF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</w:rPr>
      </w:pPr>
      <w:r w:rsidRPr="00247BD5">
        <w:rPr>
          <w:rFonts w:eastAsia="Calibri"/>
          <w:b/>
          <w:sz w:val="28"/>
        </w:rPr>
        <w:t xml:space="preserve">2.2. Заполнение паспорта муниципальной программы и </w:t>
      </w:r>
    </w:p>
    <w:p w:rsidR="00F54DF1" w:rsidRPr="00247BD5" w:rsidRDefault="00F54DF1" w:rsidP="00F54DF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</w:rPr>
      </w:pPr>
      <w:r w:rsidRPr="00247BD5">
        <w:rPr>
          <w:rFonts w:eastAsia="Calibri"/>
          <w:b/>
          <w:sz w:val="28"/>
        </w:rPr>
        <w:t>подпрограммы муниципальной программы</w:t>
      </w:r>
    </w:p>
    <w:p w:rsidR="00BC0EED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Паспорт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разрабатывается по форме согласно </w:t>
      </w:r>
      <w:hyperlink r:id="rId10" w:history="1">
        <w:r w:rsidRPr="005F4E6F">
          <w:rPr>
            <w:rFonts w:eastAsia="Calibri"/>
            <w:sz w:val="28"/>
            <w:szCs w:val="28"/>
            <w:lang w:eastAsia="en-US"/>
          </w:rPr>
          <w:t>приложению</w:t>
        </w:r>
      </w:hyperlink>
      <w:r>
        <w:rPr>
          <w:rFonts w:eastAsia="Calibri"/>
          <w:sz w:val="28"/>
          <w:szCs w:val="28"/>
          <w:lang w:eastAsia="en-US"/>
        </w:rPr>
        <w:t xml:space="preserve"> №1</w:t>
      </w:r>
      <w:r w:rsidR="00AF4E95">
        <w:rPr>
          <w:rFonts w:eastAsia="Calibri"/>
          <w:sz w:val="28"/>
          <w:szCs w:val="28"/>
          <w:lang w:eastAsia="en-US"/>
        </w:rPr>
        <w:t xml:space="preserve"> </w:t>
      </w:r>
      <w:r w:rsidRPr="005F4E6F">
        <w:rPr>
          <w:rFonts w:eastAsia="Calibri"/>
          <w:sz w:val="28"/>
          <w:szCs w:val="28"/>
          <w:lang w:eastAsia="en-US"/>
        </w:rPr>
        <w:t>к Порядку.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Программно-целевые инструменты включают мероприятия ведомственных целевых программ в сфере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программы. При отсутствии программно-целевых инструментов в данном пункте необходимо указать слово «отсутствуют».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>Цели, задачи и</w:t>
      </w:r>
      <w:r>
        <w:rPr>
          <w:rFonts w:eastAsia="Calibri"/>
          <w:sz w:val="28"/>
          <w:szCs w:val="28"/>
          <w:lang w:eastAsia="en-US"/>
        </w:rPr>
        <w:t xml:space="preserve"> показатели</w:t>
      </w:r>
      <w:r w:rsidRPr="005F4E6F">
        <w:rPr>
          <w:rFonts w:eastAsia="Calibri"/>
          <w:sz w:val="28"/>
          <w:szCs w:val="28"/>
          <w:lang w:eastAsia="en-US"/>
        </w:rPr>
        <w:t xml:space="preserve">, а также этапы и сроки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указываются в соответствии с требованиями </w:t>
      </w:r>
      <w:hyperlink r:id="rId11" w:history="1">
        <w:r w:rsidRPr="005F4E6F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5F4E6F">
        <w:rPr>
          <w:rFonts w:eastAsia="Calibri"/>
          <w:sz w:val="28"/>
          <w:szCs w:val="28"/>
          <w:lang w:eastAsia="en-US"/>
        </w:rPr>
        <w:t>, а также настоящими Методическими рекомендациями.</w:t>
      </w:r>
    </w:p>
    <w:p w:rsidR="00AF4E95" w:rsidRPr="005F4E6F" w:rsidRDefault="00AF4E95" w:rsidP="00AF4E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Ресурсное обеспечение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</w:t>
      </w:r>
      <w:r>
        <w:rPr>
          <w:rFonts w:eastAsia="Calibri"/>
          <w:sz w:val="28"/>
          <w:szCs w:val="28"/>
          <w:lang w:eastAsia="en-US"/>
        </w:rPr>
        <w:t>ммы включает средства местного</w:t>
      </w:r>
      <w:r w:rsidRPr="005F4E6F">
        <w:rPr>
          <w:rFonts w:eastAsia="Calibri"/>
          <w:sz w:val="28"/>
          <w:szCs w:val="28"/>
          <w:lang w:eastAsia="en-US"/>
        </w:rPr>
        <w:t xml:space="preserve"> бюджета, а также средства федерального бюджета, </w:t>
      </w:r>
      <w:r>
        <w:rPr>
          <w:rFonts w:eastAsia="Calibri"/>
          <w:sz w:val="28"/>
          <w:szCs w:val="28"/>
          <w:lang w:eastAsia="en-US"/>
        </w:rPr>
        <w:t>областного бюджета</w:t>
      </w:r>
      <w:r w:rsidR="00DD7B3A">
        <w:rPr>
          <w:rFonts w:eastAsia="Calibri"/>
          <w:sz w:val="28"/>
          <w:szCs w:val="28"/>
          <w:lang w:eastAsia="en-US"/>
        </w:rPr>
        <w:t>,</w:t>
      </w:r>
      <w:r w:rsidR="00DD7B3A" w:rsidRPr="00DD7B3A">
        <w:rPr>
          <w:rFonts w:eastAsia="Calibri"/>
          <w:sz w:val="28"/>
          <w:szCs w:val="28"/>
          <w:lang w:eastAsia="en-US"/>
        </w:rPr>
        <w:t xml:space="preserve"> </w:t>
      </w:r>
      <w:r w:rsidR="00DD7B3A">
        <w:rPr>
          <w:rFonts w:eastAsia="Calibri"/>
          <w:sz w:val="28"/>
          <w:szCs w:val="28"/>
          <w:lang w:eastAsia="en-US"/>
        </w:rPr>
        <w:t xml:space="preserve">районного бюджета, </w:t>
      </w:r>
      <w:r w:rsidRPr="005F4E6F">
        <w:rPr>
          <w:rFonts w:eastAsia="Calibri"/>
          <w:sz w:val="28"/>
          <w:szCs w:val="28"/>
          <w:lang w:eastAsia="en-US"/>
        </w:rPr>
        <w:t>и внебюджетных источников.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Объем ассигнований на реализацию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указывается в целом по годам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в тысячах рублей с точностью до одного знака после запятой.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Ожидаемые результаты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указываются в виде характеристики основных ожидаемых (планируемых) конечных результатов (изменений, отражающих эффект от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программы) в сфере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сроков их достижения.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Паспорт подпрограммы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разрабатывается аналогично паспорту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за исключением </w:t>
      </w:r>
      <w:r>
        <w:rPr>
          <w:rFonts w:eastAsia="Calibri"/>
          <w:sz w:val="28"/>
          <w:szCs w:val="28"/>
          <w:lang w:eastAsia="en-US"/>
        </w:rPr>
        <w:t>подразделов</w:t>
      </w:r>
      <w:r w:rsidRPr="005F4E6F">
        <w:rPr>
          <w:rFonts w:eastAsia="Calibri"/>
          <w:sz w:val="28"/>
          <w:szCs w:val="28"/>
          <w:lang w:eastAsia="en-US"/>
        </w:rPr>
        <w:t xml:space="preserve"> «соисполнитель»</w:t>
      </w:r>
      <w:r>
        <w:rPr>
          <w:rFonts w:eastAsia="Calibri"/>
          <w:sz w:val="28"/>
          <w:szCs w:val="28"/>
          <w:lang w:eastAsia="en-US"/>
        </w:rPr>
        <w:t xml:space="preserve"> и «подпрограммы»</w:t>
      </w:r>
      <w:r w:rsidRPr="005F4E6F">
        <w:rPr>
          <w:rFonts w:eastAsia="Calibri"/>
          <w:sz w:val="28"/>
          <w:szCs w:val="28"/>
          <w:lang w:eastAsia="en-US"/>
        </w:rPr>
        <w:t>, которая в паспорте подпрограммы отсутствует.</w:t>
      </w:r>
    </w:p>
    <w:p w:rsidR="00CC35AD" w:rsidRDefault="00CC35AD" w:rsidP="00F54D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C0EED" w:rsidRDefault="00BC0EED" w:rsidP="00F54D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C0EED" w:rsidRPr="00DE5C0C" w:rsidRDefault="00BC0EED" w:rsidP="00F54D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4DF1" w:rsidRPr="00247BD5" w:rsidRDefault="00F54DF1" w:rsidP="00F54DF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</w:rPr>
      </w:pPr>
      <w:r w:rsidRPr="00247BD5">
        <w:rPr>
          <w:rFonts w:eastAsia="Calibri"/>
          <w:b/>
          <w:sz w:val="28"/>
        </w:rPr>
        <w:lastRenderedPageBreak/>
        <w:t>2.3. Цели, задачи и показатели</w:t>
      </w:r>
      <w:r w:rsidR="00DD7B3A" w:rsidRPr="00247BD5">
        <w:rPr>
          <w:rFonts w:eastAsia="Calibri"/>
          <w:b/>
          <w:sz w:val="28"/>
        </w:rPr>
        <w:t xml:space="preserve"> </w:t>
      </w:r>
      <w:r w:rsidRPr="00247BD5">
        <w:rPr>
          <w:rFonts w:eastAsia="Calibri"/>
          <w:b/>
          <w:sz w:val="28"/>
        </w:rPr>
        <w:t xml:space="preserve">муниципальной программы </w:t>
      </w:r>
    </w:p>
    <w:p w:rsidR="00F54DF1" w:rsidRPr="00247BD5" w:rsidRDefault="00F54DF1" w:rsidP="00F54DF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</w:rPr>
      </w:pPr>
      <w:r w:rsidRPr="00247BD5">
        <w:rPr>
          <w:rFonts w:eastAsia="Calibri"/>
          <w:b/>
          <w:sz w:val="28"/>
        </w:rPr>
        <w:t>(подпрограмм</w:t>
      </w:r>
      <w:r w:rsidR="00DD7B3A" w:rsidRPr="00247BD5">
        <w:rPr>
          <w:rFonts w:eastAsia="Calibri"/>
          <w:b/>
          <w:sz w:val="28"/>
        </w:rPr>
        <w:t xml:space="preserve"> </w:t>
      </w:r>
      <w:r w:rsidRPr="00247BD5">
        <w:rPr>
          <w:rFonts w:eastAsia="Calibri"/>
          <w:b/>
          <w:sz w:val="28"/>
        </w:rPr>
        <w:t>муниципальной программы)</w:t>
      </w:r>
    </w:p>
    <w:p w:rsidR="00BC0EED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>Цел</w:t>
      </w:r>
      <w:r>
        <w:rPr>
          <w:rFonts w:eastAsia="Calibri"/>
          <w:sz w:val="28"/>
          <w:szCs w:val="28"/>
          <w:lang w:eastAsia="en-US"/>
        </w:rPr>
        <w:t>ь (цели)</w:t>
      </w:r>
      <w:r w:rsidR="00247B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должны соответствовать приоритетам </w:t>
      </w:r>
      <w:r>
        <w:rPr>
          <w:rFonts w:eastAsia="Calibri"/>
          <w:sz w:val="28"/>
          <w:szCs w:val="28"/>
          <w:lang w:eastAsia="en-US"/>
        </w:rPr>
        <w:t xml:space="preserve">муниципальной политики </w:t>
      </w:r>
      <w:r w:rsidRPr="005F4E6F">
        <w:rPr>
          <w:rFonts w:eastAsia="Calibri"/>
          <w:sz w:val="28"/>
          <w:szCs w:val="28"/>
          <w:lang w:eastAsia="en-US"/>
        </w:rPr>
        <w:t xml:space="preserve">в сфере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и определять конечные результаты реализации </w:t>
      </w:r>
      <w:r>
        <w:rPr>
          <w:rFonts w:eastAsia="Calibri"/>
          <w:sz w:val="28"/>
          <w:szCs w:val="28"/>
          <w:lang w:eastAsia="en-US"/>
        </w:rPr>
        <w:t>муниципальной п</w:t>
      </w:r>
      <w:r w:rsidRPr="005F4E6F">
        <w:rPr>
          <w:rFonts w:eastAsia="Calibri"/>
          <w:sz w:val="28"/>
          <w:szCs w:val="28"/>
          <w:lang w:eastAsia="en-US"/>
        </w:rPr>
        <w:t>рограммы.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>Цель</w:t>
      </w:r>
      <w:r>
        <w:rPr>
          <w:rFonts w:eastAsia="Calibri"/>
          <w:sz w:val="28"/>
          <w:szCs w:val="28"/>
          <w:lang w:eastAsia="en-US"/>
        </w:rPr>
        <w:t xml:space="preserve"> (цели)</w:t>
      </w:r>
      <w:r w:rsidRPr="005F4E6F">
        <w:rPr>
          <w:rFonts w:eastAsia="Calibri"/>
          <w:sz w:val="28"/>
          <w:szCs w:val="28"/>
          <w:lang w:eastAsia="en-US"/>
        </w:rPr>
        <w:t xml:space="preserve"> должна обладать следующими свойствами: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 xml:space="preserve">специфичность (цель должна соответствовать сфере реализации </w:t>
      </w:r>
      <w:r w:rsidR="00F54DF1">
        <w:rPr>
          <w:rFonts w:eastAsia="Calibri"/>
          <w:sz w:val="28"/>
          <w:szCs w:val="28"/>
          <w:lang w:eastAsia="en-US"/>
        </w:rPr>
        <w:t>муниципальной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программы);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измеримость (достижение цели можно проверить</w:t>
      </w:r>
      <w:r w:rsidR="00F54DF1">
        <w:rPr>
          <w:rFonts w:eastAsia="Calibri"/>
          <w:sz w:val="28"/>
          <w:szCs w:val="28"/>
          <w:lang w:eastAsia="en-US"/>
        </w:rPr>
        <w:t>, обеспечивается взаимосвязь целей с соответствующими показателями</w:t>
      </w:r>
      <w:r w:rsidR="00F54DF1" w:rsidRPr="005F4E6F">
        <w:rPr>
          <w:rFonts w:eastAsia="Calibri"/>
          <w:sz w:val="28"/>
          <w:szCs w:val="28"/>
          <w:lang w:eastAsia="en-US"/>
        </w:rPr>
        <w:t>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 xml:space="preserve">достижимость (цель должна быть достижима за период реализации </w:t>
      </w:r>
      <w:r w:rsidR="00F54DF1">
        <w:rPr>
          <w:rFonts w:eastAsia="Calibri"/>
          <w:sz w:val="28"/>
          <w:szCs w:val="28"/>
          <w:lang w:eastAsia="en-US"/>
        </w:rPr>
        <w:t>муниципальной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программы);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релевантность (соответствие формулировки цели ожидаемым конечным результатам реализации программы).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Достижение цели обеспечивается за счет решения задач </w:t>
      </w:r>
      <w:r>
        <w:rPr>
          <w:rFonts w:eastAsia="Calibri"/>
          <w:sz w:val="28"/>
          <w:szCs w:val="28"/>
          <w:lang w:eastAsia="en-US"/>
        </w:rPr>
        <w:t>муниципальной программы. Задачи</w:t>
      </w:r>
      <w:r w:rsidR="00DD7B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z w:val="28"/>
          <w:szCs w:val="28"/>
          <w:lang w:eastAsia="en-US"/>
        </w:rPr>
        <w:t>достигаются через реализацию</w:t>
      </w:r>
      <w:r w:rsidRPr="005F4E6F">
        <w:rPr>
          <w:rFonts w:eastAsia="Calibri"/>
          <w:sz w:val="28"/>
          <w:szCs w:val="28"/>
          <w:lang w:eastAsia="en-US"/>
        </w:rPr>
        <w:t xml:space="preserve"> совокупности взаимосвязанных мероприятий.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>Сформулированные задачи должны быть необходимы и достаточны для д</w:t>
      </w:r>
      <w:r>
        <w:rPr>
          <w:rFonts w:eastAsia="Calibri"/>
          <w:sz w:val="28"/>
          <w:szCs w:val="28"/>
          <w:lang w:eastAsia="en-US"/>
        </w:rPr>
        <w:t>остижения соответствующей цели.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Каждая подпрограмма муниципальной программы, за исключением обеспечивающей подпрограммы, должна быть направлена на решение конкретной задачи муниципальной программы. Цель соответствующей подпрограммы формируется с учетом задачи муниципальной программы, на решение которой она направлена. При этом дублирование взаимосвязанных целей подпрограмм и задач муниципальной программы не допускается.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При постановке целей и задач необходимо обеспечить возможность проверки и подтверждения их достижения или решения. 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>Информация о составе и знач</w:t>
      </w:r>
      <w:r>
        <w:rPr>
          <w:rFonts w:eastAsia="Calibri"/>
          <w:sz w:val="28"/>
          <w:szCs w:val="28"/>
          <w:lang w:eastAsia="en-US"/>
        </w:rPr>
        <w:t xml:space="preserve">ениях показателей </w:t>
      </w:r>
      <w:r w:rsidRPr="005F4E6F">
        <w:rPr>
          <w:rFonts w:eastAsia="Calibri"/>
          <w:sz w:val="28"/>
          <w:szCs w:val="28"/>
          <w:lang w:eastAsia="en-US"/>
        </w:rPr>
        <w:t xml:space="preserve">приводится согласно приложению к настоящим Методическим рекомендациям </w:t>
      </w:r>
      <w:hyperlink w:anchor="Par400" w:history="1">
        <w:r w:rsidRPr="00673D9D">
          <w:rPr>
            <w:rFonts w:eastAsia="Calibri"/>
            <w:sz w:val="28"/>
            <w:szCs w:val="28"/>
            <w:lang w:eastAsia="en-US"/>
          </w:rPr>
          <w:t>(таблица 2)</w:t>
        </w:r>
      </w:hyperlink>
      <w:r w:rsidRPr="00673D9D">
        <w:rPr>
          <w:rFonts w:eastAsia="Calibri"/>
          <w:sz w:val="28"/>
          <w:szCs w:val="28"/>
          <w:lang w:eastAsia="en-US"/>
        </w:rPr>
        <w:t>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Используемые показатели </w:t>
      </w:r>
      <w:r w:rsidRPr="005F4E6F">
        <w:rPr>
          <w:rFonts w:eastAsia="Calibri"/>
          <w:sz w:val="28"/>
          <w:szCs w:val="28"/>
          <w:lang w:eastAsia="en-US"/>
        </w:rPr>
        <w:t>должны соответствовать следующим требованиям: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адекватность (показатель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точность (погрешности измерения не должны приводить к искаженному представлению о результатах реализации подпрограммы);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подпрограммы, подведомственных им организаций к искажению результатов реализации подпрограммы);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практике);</w:t>
      </w:r>
    </w:p>
    <w:p w:rsidR="00F54DF1" w:rsidRPr="005F4E6F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 w:rsidRPr="005F4E6F">
        <w:rPr>
          <w:rFonts w:eastAsia="Calibri"/>
          <w:sz w:val="28"/>
          <w:szCs w:val="28"/>
          <w:lang w:eastAsia="en-US"/>
        </w:rPr>
        <w:t xml:space="preserve">своевременность и регулярность (отчетные данные должны поступать со строго определенной периодичностью и с незначительным временным </w:t>
      </w:r>
      <w:r w:rsidR="00F803E9">
        <w:rPr>
          <w:rFonts w:eastAsia="Calibri"/>
          <w:sz w:val="28"/>
          <w:szCs w:val="28"/>
          <w:lang w:eastAsia="en-US"/>
        </w:rPr>
        <w:t>ш</w:t>
      </w:r>
      <w:r w:rsidR="006413E7" w:rsidRPr="005F4E6F">
        <w:rPr>
          <w:rFonts w:eastAsia="Calibri"/>
          <w:sz w:val="28"/>
          <w:szCs w:val="28"/>
          <w:lang w:eastAsia="en-US"/>
        </w:rPr>
        <w:t>агом</w:t>
      </w:r>
      <w:r w:rsidR="00F54DF1" w:rsidRPr="005F4E6F">
        <w:rPr>
          <w:rFonts w:eastAsia="Calibri"/>
          <w:sz w:val="28"/>
          <w:szCs w:val="28"/>
          <w:lang w:eastAsia="en-US"/>
        </w:rPr>
        <w:t xml:space="preserve">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</w:t>
      </w:r>
      <w:r>
        <w:rPr>
          <w:rFonts w:eastAsia="Calibri"/>
          <w:sz w:val="28"/>
          <w:szCs w:val="28"/>
          <w:lang w:eastAsia="en-US"/>
        </w:rPr>
        <w:t xml:space="preserve">муниципальными услугами </w:t>
      </w:r>
      <w:r w:rsidRPr="005F4E6F">
        <w:rPr>
          <w:rFonts w:eastAsia="Calibri"/>
          <w:sz w:val="28"/>
          <w:szCs w:val="28"/>
          <w:lang w:eastAsia="en-US"/>
        </w:rPr>
        <w:t>(работами), их объемом и качеством.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показателей формируется исходя из принципов необходимости и достаточности для оценки достижения целей и решения задач муниципальной программы (подпрограммы).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Значения показателей муниципальной программы (подпрограммы) должны формироваться с учетом параметров прогноза социально-экономического развития А</w:t>
      </w:r>
      <w:r w:rsidR="00DD7B3A">
        <w:rPr>
          <w:rFonts w:eastAsia="Calibri"/>
          <w:sz w:val="28"/>
          <w:szCs w:val="28"/>
          <w:lang w:eastAsia="en-US"/>
        </w:rPr>
        <w:t>лександровского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среднесрочный и долгосрочный период.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уровне муниципальной программы подлежат отражению показатели, направленные на достижение исключительно конечных результатов ее реализации. </w:t>
      </w:r>
      <w:r w:rsidRPr="005F4E6F">
        <w:rPr>
          <w:rFonts w:eastAsia="Calibri"/>
          <w:sz w:val="28"/>
          <w:szCs w:val="28"/>
          <w:lang w:eastAsia="en-US"/>
        </w:rPr>
        <w:t>Показатели подпрограмм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5F4E6F">
        <w:rPr>
          <w:rFonts w:eastAsia="Calibri"/>
          <w:sz w:val="28"/>
          <w:szCs w:val="28"/>
          <w:lang w:eastAsia="en-US"/>
        </w:rPr>
        <w:t xml:space="preserve"> долж</w:t>
      </w:r>
      <w:r>
        <w:rPr>
          <w:rFonts w:eastAsia="Calibri"/>
          <w:sz w:val="28"/>
          <w:szCs w:val="28"/>
          <w:lang w:eastAsia="en-US"/>
        </w:rPr>
        <w:t>ны быть увязаны с показателями 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программы. </w:t>
      </w:r>
      <w:r>
        <w:rPr>
          <w:rFonts w:eastAsia="Calibri"/>
          <w:sz w:val="28"/>
          <w:szCs w:val="28"/>
          <w:lang w:eastAsia="en-US"/>
        </w:rPr>
        <w:t>Формируемые показатели подпрограммы могут характеризовать как непосредственные, так и конечные результаты ее реализации. Количество показателей подпрограммы не может более чем в два раза превышать количество реализуемых в рамках подпрограммы основных мероприятий.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Показатели муниципальной программы и подпрограмм не могут дублироваться между собой, а также дублироваться в других муниципальных программах.</w:t>
      </w:r>
    </w:p>
    <w:p w:rsidR="00F54DF1" w:rsidRPr="00402537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2537">
        <w:rPr>
          <w:rFonts w:eastAsia="Calibri"/>
          <w:sz w:val="28"/>
          <w:szCs w:val="28"/>
          <w:lang w:eastAsia="en-US"/>
        </w:rPr>
        <w:t xml:space="preserve">Показатели должны иметь запланированные по годам количественные значения, измеряемые или рассчитываемые по утвержденным методикам в соответствии с требованиями </w:t>
      </w:r>
      <w:hyperlink r:id="rId12" w:history="1">
        <w:r w:rsidRPr="00402537">
          <w:rPr>
            <w:rFonts w:eastAsia="Calibri"/>
            <w:sz w:val="28"/>
            <w:szCs w:val="28"/>
            <w:lang w:eastAsia="en-US"/>
          </w:rPr>
          <w:t xml:space="preserve">пункта </w:t>
        </w:r>
      </w:hyperlink>
      <w:r w:rsidRPr="00402537">
        <w:rPr>
          <w:rFonts w:eastAsia="Calibri"/>
          <w:sz w:val="28"/>
          <w:szCs w:val="28"/>
          <w:lang w:eastAsia="en-US"/>
        </w:rPr>
        <w:t>2.5 раздела 2 Порядка.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утверждении муниципальной программы или при внесении в нее изменений (в части изменения сведений: о показателях, включенных в федеральный (региональный) план статистических работ; о методике расчета показателей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муниципальной программы (подпрограмм), ответственным исполнителем муниципальной программы одновременно с проектом муниципальной программы (на этапе согласования) подготавливается </w:t>
      </w:r>
      <w:r w:rsidRPr="00673D9D">
        <w:rPr>
          <w:rFonts w:eastAsia="Calibri"/>
          <w:sz w:val="28"/>
          <w:szCs w:val="28"/>
          <w:lang w:eastAsia="en-US"/>
        </w:rPr>
        <w:t>информация согласно приложениям к настоящим Методическим рекомендация (таблицы 3,4).</w:t>
      </w:r>
    </w:p>
    <w:p w:rsidR="00F54DF1" w:rsidRPr="00DD7B3A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Показатели, рассчитанные по методикам, применяются только при отсутствии возможности получить данные на основе федерального или регионального статистического наблюдения, а также невозможности применить показатели, рассчитанные по методикам, принятым </w:t>
      </w:r>
      <w:r w:rsidRPr="000E7464">
        <w:rPr>
          <w:rFonts w:eastAsia="Calibri"/>
          <w:sz w:val="28"/>
          <w:szCs w:val="28"/>
          <w:lang w:eastAsia="en-US"/>
        </w:rPr>
        <w:t>федеральными органами исполнительной власти.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Показатели,</w:t>
      </w:r>
      <w:r w:rsidR="00DD7B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включаемые в муниципальную программу (подпрограмму), должны учитывать показатели, предусмотренные:</w:t>
      </w:r>
    </w:p>
    <w:p w:rsidR="00F54DF1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>
        <w:rPr>
          <w:rFonts w:eastAsia="Calibri"/>
          <w:sz w:val="28"/>
          <w:szCs w:val="28"/>
          <w:lang w:eastAsia="en-US"/>
        </w:rPr>
        <w:t>Указом Президента Российской Федерации от 14.11.2017 № 548 «Об оценке эффективности деятельности органов исполнительной власти субъектов Российской Федерации»;</w:t>
      </w:r>
    </w:p>
    <w:p w:rsidR="00F54DF1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>
        <w:rPr>
          <w:rFonts w:eastAsia="Calibri"/>
          <w:sz w:val="28"/>
          <w:szCs w:val="28"/>
          <w:lang w:eastAsia="en-US"/>
        </w:rPr>
        <w:t>государственными программами Российской Федерации и Ростовской области</w:t>
      </w:r>
      <w:r w:rsidR="00402537">
        <w:rPr>
          <w:rFonts w:eastAsia="Calibri"/>
          <w:sz w:val="28"/>
          <w:szCs w:val="28"/>
          <w:lang w:eastAsia="en-US"/>
        </w:rPr>
        <w:t>, муниципальных программ Азовского района</w:t>
      </w:r>
      <w:r w:rsidR="00F54DF1">
        <w:rPr>
          <w:rFonts w:eastAsia="Calibri"/>
          <w:sz w:val="28"/>
          <w:szCs w:val="28"/>
          <w:lang w:eastAsia="en-US"/>
        </w:rPr>
        <w:t xml:space="preserve"> в соответствующих сферах социально-экономического развития;</w:t>
      </w:r>
    </w:p>
    <w:p w:rsidR="00F54DF1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>
        <w:rPr>
          <w:rFonts w:eastAsia="Calibri"/>
          <w:sz w:val="28"/>
          <w:szCs w:val="28"/>
          <w:lang w:eastAsia="en-US"/>
        </w:rPr>
        <w:t xml:space="preserve">стратегиями социально-экономического развития Ростовской области и </w:t>
      </w:r>
      <w:r w:rsidR="00087ABE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F54DF1">
        <w:rPr>
          <w:rFonts w:eastAsia="Calibri"/>
          <w:sz w:val="28"/>
          <w:szCs w:val="28"/>
          <w:lang w:eastAsia="en-US"/>
        </w:rPr>
        <w:t>;</w:t>
      </w:r>
    </w:p>
    <w:p w:rsidR="00F54DF1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54DF1">
        <w:rPr>
          <w:rFonts w:eastAsia="Calibri"/>
          <w:sz w:val="28"/>
          <w:szCs w:val="28"/>
          <w:lang w:eastAsia="en-US"/>
        </w:rPr>
        <w:t>иными документами.</w:t>
      </w:r>
    </w:p>
    <w:p w:rsidR="00F54DF1" w:rsidRPr="005F4E6F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Единица измерения показателя выбирается из общероссийского </w:t>
      </w:r>
      <w:hyperlink r:id="rId13" w:history="1">
        <w:r w:rsidRPr="005F4E6F">
          <w:rPr>
            <w:rFonts w:eastAsia="Calibri"/>
            <w:sz w:val="28"/>
            <w:szCs w:val="28"/>
            <w:lang w:eastAsia="en-US"/>
          </w:rPr>
          <w:t>классификатора</w:t>
        </w:r>
      </w:hyperlink>
      <w:r w:rsidRPr="005F4E6F">
        <w:rPr>
          <w:rFonts w:eastAsia="Calibri"/>
          <w:sz w:val="28"/>
          <w:szCs w:val="28"/>
          <w:lang w:eastAsia="en-US"/>
        </w:rPr>
        <w:t xml:space="preserve"> единиц измерения (ОКЕИ).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реализации муниципальной программы недопустима корректировка наименований показателей или исключение показателей. В случае внесения изменений в федеральные и областные правовые акты, наименование показателя не корректируется. Начиная с текущего года вместо значений показателя ставится знак «-», и начиная с текущего года вводится новый показатель с новым наименование и значениями.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 исходить из минимизации количества показателей, отчетные данные по которым формируются со значительны временным </w:t>
      </w:r>
      <w:r w:rsidR="00F803E9">
        <w:rPr>
          <w:rFonts w:eastAsia="Calibri"/>
          <w:sz w:val="28"/>
          <w:szCs w:val="28"/>
          <w:lang w:eastAsia="en-US"/>
        </w:rPr>
        <w:t>ш</w:t>
      </w:r>
      <w:r w:rsidR="006413E7">
        <w:rPr>
          <w:rFonts w:eastAsia="Calibri"/>
          <w:sz w:val="28"/>
          <w:szCs w:val="28"/>
          <w:lang w:eastAsia="en-US"/>
        </w:rPr>
        <w:t>агом</w:t>
      </w:r>
      <w:r>
        <w:rPr>
          <w:rFonts w:eastAsia="Calibri"/>
          <w:sz w:val="28"/>
          <w:szCs w:val="28"/>
          <w:lang w:eastAsia="en-US"/>
        </w:rPr>
        <w:t>, так как отсутствие фактических значений в момент проведения оценки эффективности реализации муниципальной программы приводит к искажению результатов оценки и снижает ее практическую полезность для принятия управленческих решений.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На основе последовательности решения задач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F54DF1" w:rsidRDefault="00F54DF1" w:rsidP="00F54DF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5C2B" w:rsidRPr="00B16E0F" w:rsidRDefault="00A95C2B" w:rsidP="00A95C2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</w:rPr>
      </w:pPr>
      <w:r w:rsidRPr="00B16E0F">
        <w:rPr>
          <w:rFonts w:eastAsia="Calibri"/>
          <w:b/>
          <w:sz w:val="28"/>
        </w:rPr>
        <w:t>2.4. Основные мероприятия, мероприятия ведомственных целевых программ</w:t>
      </w:r>
    </w:p>
    <w:p w:rsidR="00BC0EED" w:rsidRDefault="00BC0EED" w:rsidP="00A95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95C2B" w:rsidRPr="005F4E6F" w:rsidRDefault="00A95C2B" w:rsidP="00A95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Информация об основных мероприятиях и мероприятиях ведомственных целевых программ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отражается согласно приложению к настоящим Методическим рекомендациям </w:t>
      </w:r>
      <w:hyperlink w:anchor="Par487" w:history="1">
        <w:r w:rsidRPr="00BB5AB2">
          <w:rPr>
            <w:rFonts w:eastAsia="Calibri"/>
            <w:sz w:val="28"/>
            <w:szCs w:val="28"/>
            <w:lang w:eastAsia="en-US"/>
          </w:rPr>
          <w:t>(таблица 5)</w:t>
        </w:r>
      </w:hyperlink>
      <w:r w:rsidRPr="00BB5AB2">
        <w:rPr>
          <w:rFonts w:eastAsia="Calibri"/>
          <w:sz w:val="28"/>
          <w:szCs w:val="28"/>
          <w:lang w:eastAsia="en-US"/>
        </w:rPr>
        <w:t>.</w:t>
      </w:r>
    </w:p>
    <w:p w:rsidR="00A95C2B" w:rsidRDefault="00A95C2B" w:rsidP="00A95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Состав основных мероприятий и мероприятий ведомственных целевых программ должен быть необходимым и достаточным для достижения целей и </w:t>
      </w:r>
      <w:r w:rsidRPr="005F4E6F">
        <w:rPr>
          <w:rFonts w:eastAsia="Calibri"/>
          <w:sz w:val="28"/>
          <w:szCs w:val="28"/>
          <w:lang w:eastAsia="en-US"/>
        </w:rPr>
        <w:lastRenderedPageBreak/>
        <w:t>решения задач подпрограммы.</w:t>
      </w:r>
    </w:p>
    <w:p w:rsidR="00A95C2B" w:rsidRDefault="00A95C2B" w:rsidP="00A95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решение одной задачи подпрограммы может быть направлено несколько основных мероприятий подпрограмм, </w:t>
      </w:r>
      <w:r w:rsidRPr="005F4E6F">
        <w:rPr>
          <w:rFonts w:eastAsia="Calibri"/>
          <w:sz w:val="28"/>
          <w:szCs w:val="28"/>
          <w:lang w:eastAsia="en-US"/>
        </w:rPr>
        <w:t>и мероприятий ведомственных целевых программ</w:t>
      </w:r>
      <w:r>
        <w:rPr>
          <w:rFonts w:eastAsia="Calibri"/>
          <w:sz w:val="28"/>
          <w:szCs w:val="28"/>
          <w:lang w:eastAsia="en-US"/>
        </w:rPr>
        <w:t>.</w:t>
      </w:r>
    </w:p>
    <w:p w:rsidR="00A95C2B" w:rsidRDefault="00A95C2B" w:rsidP="00A95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Основные мероприятия и мероприятия</w:t>
      </w:r>
      <w:r w:rsidRPr="005F4E6F">
        <w:rPr>
          <w:rFonts w:eastAsia="Calibri"/>
          <w:sz w:val="28"/>
          <w:szCs w:val="28"/>
          <w:lang w:eastAsia="en-US"/>
        </w:rPr>
        <w:t xml:space="preserve"> ведомственных целевых программ</w:t>
      </w:r>
      <w:r>
        <w:rPr>
          <w:rFonts w:eastAsia="Calibri"/>
          <w:sz w:val="28"/>
          <w:szCs w:val="28"/>
          <w:lang w:eastAsia="en-US"/>
        </w:rPr>
        <w:t xml:space="preserve"> не могут одновременно включены в другие муниципальные программы. </w:t>
      </w:r>
    </w:p>
    <w:p w:rsidR="00A95C2B" w:rsidRPr="005F4E6F" w:rsidRDefault="00A95C2B" w:rsidP="00A95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При формировании состава основных мероприятий и мероприятий ведомственных целевых программ учитывается возможность выделения контрольных событий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(включаемых в план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программы), позволяющих оценить промежуточные или окончательные результаты выполнения основных мероприятий и мероприятий ведомственных целевых программ в течение года.</w:t>
      </w:r>
    </w:p>
    <w:p w:rsidR="00A95C2B" w:rsidRPr="005F4E6F" w:rsidRDefault="00A95C2B" w:rsidP="00A95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Масштаб основного мероприятия должен обеспечивать возможность контроля за ходом выполнения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программы, но не усложнять систему контроля и отчетности. Наименования основных мероприятий не могут дублировать наименования целей и задач подпрограммы.</w:t>
      </w:r>
    </w:p>
    <w:p w:rsidR="00A95C2B" w:rsidRPr="005F4E6F" w:rsidRDefault="00A95C2B" w:rsidP="00A95C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>В рамках одного основного мероприятия могут объединяться однотипные по характеру мероприятия</w:t>
      </w:r>
      <w:r>
        <w:rPr>
          <w:rFonts w:eastAsia="Calibri"/>
          <w:sz w:val="28"/>
          <w:szCs w:val="28"/>
          <w:lang w:eastAsia="en-US"/>
        </w:rPr>
        <w:t>, мероприятия ведомственных целевых программ</w:t>
      </w:r>
      <w:r w:rsidRPr="005F4E6F">
        <w:rPr>
          <w:rFonts w:eastAsia="Calibri"/>
          <w:sz w:val="28"/>
          <w:szCs w:val="28"/>
          <w:lang w:eastAsia="en-US"/>
        </w:rPr>
        <w:t>. Основные мероприятия</w:t>
      </w:r>
      <w:r>
        <w:rPr>
          <w:rFonts w:eastAsia="Calibri"/>
          <w:sz w:val="28"/>
          <w:szCs w:val="28"/>
          <w:lang w:eastAsia="en-US"/>
        </w:rPr>
        <w:t xml:space="preserve"> подпрограмм</w:t>
      </w:r>
      <w:r w:rsidRPr="005F4E6F">
        <w:rPr>
          <w:rFonts w:eastAsia="Calibri"/>
          <w:sz w:val="28"/>
          <w:szCs w:val="28"/>
          <w:lang w:eastAsia="en-US"/>
        </w:rPr>
        <w:t xml:space="preserve"> должны группироваться по следующим направлениям расходов:</w:t>
      </w:r>
    </w:p>
    <w:p w:rsidR="00A95C2B" w:rsidRPr="00A51122" w:rsidRDefault="00BC0EED" w:rsidP="00BC0E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95C2B" w:rsidRPr="00A51122">
        <w:rPr>
          <w:rFonts w:eastAsia="Calibri"/>
          <w:sz w:val="28"/>
          <w:szCs w:val="28"/>
          <w:lang w:eastAsia="en-US"/>
        </w:rPr>
        <w:t xml:space="preserve">обеспечение выполнения функций </w:t>
      </w:r>
      <w:r w:rsidR="00A95C2B">
        <w:rPr>
          <w:rFonts w:eastAsia="Calibri"/>
          <w:sz w:val="28"/>
          <w:szCs w:val="28"/>
          <w:lang w:eastAsia="en-US"/>
        </w:rPr>
        <w:t>органами местного самоуправления</w:t>
      </w:r>
      <w:r w:rsidR="00A95C2B" w:rsidRPr="00A51122">
        <w:rPr>
          <w:rFonts w:eastAsia="Calibri"/>
          <w:sz w:val="28"/>
          <w:szCs w:val="28"/>
          <w:lang w:eastAsia="en-US"/>
        </w:rPr>
        <w:t xml:space="preserve"> и обеспечение деятельности </w:t>
      </w:r>
      <w:r w:rsidR="00A95C2B">
        <w:rPr>
          <w:rFonts w:eastAsia="Calibri"/>
          <w:sz w:val="28"/>
          <w:szCs w:val="28"/>
          <w:lang w:eastAsia="en-US"/>
        </w:rPr>
        <w:t>муниципальных</w:t>
      </w:r>
      <w:r w:rsidR="00A95C2B" w:rsidRPr="00A51122">
        <w:rPr>
          <w:rFonts w:eastAsia="Calibri"/>
          <w:sz w:val="28"/>
          <w:szCs w:val="28"/>
          <w:lang w:eastAsia="en-US"/>
        </w:rPr>
        <w:t xml:space="preserve"> подведомственных учреждений;</w:t>
      </w:r>
    </w:p>
    <w:p w:rsidR="00A95C2B" w:rsidRPr="005F4E6F" w:rsidRDefault="00BC0EED" w:rsidP="00BC0EE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95C2B" w:rsidRPr="005F4E6F">
        <w:rPr>
          <w:rFonts w:eastAsia="Calibri"/>
          <w:sz w:val="28"/>
          <w:szCs w:val="28"/>
          <w:lang w:eastAsia="en-US"/>
        </w:rPr>
        <w:t>социальное обеспечение, ока</w:t>
      </w:r>
      <w:r w:rsidR="00A95C2B">
        <w:rPr>
          <w:rFonts w:eastAsia="Calibri"/>
          <w:sz w:val="28"/>
          <w:szCs w:val="28"/>
          <w:lang w:eastAsia="en-US"/>
        </w:rPr>
        <w:t xml:space="preserve">зание мер социальной поддержки </w:t>
      </w:r>
      <w:r w:rsidR="00A95C2B" w:rsidRPr="005F4E6F">
        <w:rPr>
          <w:rFonts w:eastAsia="Calibri"/>
          <w:sz w:val="28"/>
          <w:szCs w:val="28"/>
          <w:lang w:eastAsia="en-US"/>
        </w:rPr>
        <w:t>за счет средств бюджета;</w:t>
      </w:r>
    </w:p>
    <w:p w:rsidR="00A95C2B" w:rsidRPr="005F4E6F" w:rsidRDefault="00BC0EED" w:rsidP="00BC0EE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95C2B" w:rsidRPr="005F4E6F">
        <w:rPr>
          <w:rFonts w:eastAsia="Calibri"/>
          <w:sz w:val="28"/>
          <w:szCs w:val="28"/>
          <w:lang w:eastAsia="en-US"/>
        </w:rPr>
        <w:t>обеспечение мероприятий;</w:t>
      </w:r>
    </w:p>
    <w:p w:rsidR="00A95C2B" w:rsidRDefault="00BC0EED" w:rsidP="00BC0EE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95C2B" w:rsidRPr="005F4E6F">
        <w:rPr>
          <w:rFonts w:eastAsia="Calibri"/>
          <w:sz w:val="28"/>
          <w:szCs w:val="28"/>
          <w:lang w:eastAsia="en-US"/>
        </w:rPr>
        <w:t>осуществление бюджетных инвестиций;</w:t>
      </w:r>
    </w:p>
    <w:p w:rsidR="00A95C2B" w:rsidRPr="005F4E6F" w:rsidRDefault="00BC0EED" w:rsidP="00BC0EE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95C2B">
        <w:rPr>
          <w:rFonts w:eastAsia="Calibri"/>
          <w:sz w:val="28"/>
          <w:szCs w:val="28"/>
          <w:lang w:eastAsia="en-US"/>
        </w:rPr>
        <w:t>отражение расходов бюджета Александровского сельского поселения за счет целевых межбюджетных трансфертов;</w:t>
      </w:r>
    </w:p>
    <w:p w:rsidR="00A95C2B" w:rsidRPr="005F4E6F" w:rsidRDefault="00BC0EED" w:rsidP="00BC0EE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95C2B" w:rsidRPr="005F4E6F">
        <w:rPr>
          <w:rFonts w:eastAsia="Calibri"/>
          <w:sz w:val="28"/>
          <w:szCs w:val="28"/>
          <w:lang w:eastAsia="en-US"/>
        </w:rPr>
        <w:t>программные направления расходов, если их отражение не предусмотрено по обособленным направлениям расходов.</w:t>
      </w:r>
    </w:p>
    <w:p w:rsidR="002C31CE" w:rsidRPr="005F4E6F" w:rsidRDefault="002C31CE" w:rsidP="002C31C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54DF1" w:rsidRPr="00B16E0F" w:rsidRDefault="00F54DF1" w:rsidP="00F54D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</w:rPr>
      </w:pPr>
      <w:r w:rsidRPr="00B16E0F">
        <w:rPr>
          <w:rFonts w:eastAsia="Calibri"/>
          <w:b/>
          <w:sz w:val="28"/>
        </w:rPr>
        <w:t xml:space="preserve">2.5. Перечни инвестиционных проектов </w:t>
      </w:r>
    </w:p>
    <w:p w:rsidR="00F54DF1" w:rsidRPr="00B16E0F" w:rsidRDefault="00F54DF1" w:rsidP="00F54D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</w:rPr>
      </w:pPr>
      <w:r w:rsidRPr="00B16E0F">
        <w:rPr>
          <w:rFonts w:eastAsia="Calibri"/>
          <w:b/>
          <w:sz w:val="28"/>
        </w:rPr>
        <w:t xml:space="preserve">(объектов строительства, реконструкции, капитального ремонта, находящиеся в муниципальной собственности </w:t>
      </w:r>
      <w:r w:rsidR="00D61670" w:rsidRPr="00B16E0F">
        <w:rPr>
          <w:rFonts w:eastAsia="Calibri"/>
          <w:b/>
          <w:sz w:val="28"/>
          <w:szCs w:val="28"/>
          <w:lang w:eastAsia="en-US"/>
        </w:rPr>
        <w:t>Александровского</w:t>
      </w:r>
      <w:r w:rsidR="00D61670" w:rsidRPr="00B16E0F">
        <w:rPr>
          <w:rFonts w:eastAsia="Calibri"/>
          <w:b/>
          <w:sz w:val="28"/>
        </w:rPr>
        <w:t xml:space="preserve"> сельского поселения</w:t>
      </w:r>
      <w:r w:rsidRPr="00B16E0F">
        <w:rPr>
          <w:rFonts w:eastAsia="Calibri"/>
          <w:b/>
          <w:sz w:val="28"/>
        </w:rPr>
        <w:t>)</w:t>
      </w:r>
    </w:p>
    <w:p w:rsidR="00BC0EED" w:rsidRDefault="00BC0EED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54DF1" w:rsidRPr="005C702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C7021">
        <w:rPr>
          <w:rFonts w:eastAsia="Calibri"/>
          <w:sz w:val="28"/>
          <w:szCs w:val="28"/>
          <w:lang w:eastAsia="en-US"/>
        </w:rPr>
        <w:t>В случае включения в муниципальную программу объектов строительства, реконструкции, капитального ремонта, находящихся в муниципальной собственности А</w:t>
      </w:r>
      <w:r w:rsidR="00D61670">
        <w:rPr>
          <w:rFonts w:eastAsia="Calibri"/>
          <w:sz w:val="28"/>
          <w:szCs w:val="28"/>
          <w:lang w:eastAsia="en-US"/>
        </w:rPr>
        <w:t>лександровского сельского поселения</w:t>
      </w:r>
      <w:r w:rsidRPr="005C7021">
        <w:rPr>
          <w:rFonts w:eastAsia="Calibri"/>
          <w:sz w:val="28"/>
          <w:szCs w:val="28"/>
          <w:lang w:eastAsia="en-US"/>
        </w:rPr>
        <w:t xml:space="preserve">, в состав муниципальной программы включается перечень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D61670" w:rsidRPr="005C7021">
        <w:rPr>
          <w:rFonts w:eastAsia="Calibri"/>
          <w:sz w:val="28"/>
          <w:szCs w:val="28"/>
          <w:lang w:eastAsia="en-US"/>
        </w:rPr>
        <w:t>А</w:t>
      </w:r>
      <w:r w:rsidR="00D61670">
        <w:rPr>
          <w:rFonts w:eastAsia="Calibri"/>
          <w:sz w:val="28"/>
          <w:szCs w:val="28"/>
          <w:lang w:eastAsia="en-US"/>
        </w:rPr>
        <w:t>лександровского сельского поселения</w:t>
      </w:r>
      <w:r w:rsidRPr="005C7021">
        <w:rPr>
          <w:rFonts w:eastAsia="Calibri"/>
          <w:sz w:val="28"/>
          <w:szCs w:val="28"/>
          <w:lang w:eastAsia="en-US"/>
        </w:rPr>
        <w:t xml:space="preserve">) в соответствии с приложениями к настоящим Методическим </w:t>
      </w:r>
      <w:r w:rsidRPr="00D119B4">
        <w:rPr>
          <w:rFonts w:eastAsia="Calibri"/>
          <w:sz w:val="28"/>
          <w:szCs w:val="28"/>
          <w:lang w:eastAsia="en-US"/>
        </w:rPr>
        <w:t xml:space="preserve">рекомендациям </w:t>
      </w:r>
      <w:hyperlink w:anchor="Par1016" w:history="1">
        <w:r w:rsidRPr="00D119B4">
          <w:rPr>
            <w:rFonts w:eastAsia="Calibri"/>
            <w:sz w:val="28"/>
            <w:szCs w:val="28"/>
            <w:lang w:eastAsia="en-US"/>
          </w:rPr>
          <w:t>(таблица 6)</w:t>
        </w:r>
      </w:hyperlink>
      <w:r w:rsidRPr="00D119B4">
        <w:rPr>
          <w:rFonts w:eastAsia="Calibri"/>
          <w:sz w:val="28"/>
          <w:szCs w:val="28"/>
          <w:lang w:eastAsia="en-US"/>
        </w:rPr>
        <w:t>.</w:t>
      </w:r>
    </w:p>
    <w:p w:rsidR="00F54DF1" w:rsidRPr="005C7021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C7021">
        <w:rPr>
          <w:rFonts w:eastAsia="Calibri"/>
          <w:sz w:val="28"/>
          <w:szCs w:val="28"/>
          <w:lang w:eastAsia="en-US"/>
        </w:rPr>
        <w:t xml:space="preserve">Указанный перечень  на очередной год </w:t>
      </w:r>
      <w:r>
        <w:rPr>
          <w:rFonts w:eastAsia="Calibri"/>
          <w:sz w:val="28"/>
          <w:szCs w:val="28"/>
          <w:lang w:eastAsia="en-US"/>
        </w:rPr>
        <w:t xml:space="preserve">и плановый период </w:t>
      </w:r>
      <w:r w:rsidRPr="005C7021">
        <w:rPr>
          <w:rFonts w:eastAsia="Calibri"/>
          <w:sz w:val="28"/>
          <w:szCs w:val="28"/>
          <w:lang w:eastAsia="en-US"/>
        </w:rPr>
        <w:t>формируется при условии наличия проектной (сметной) документации и положительного заключения государственной (негосударственной) экспертизы, по долгосрочным контрактам - в соответствии с графиком производства работ.</w:t>
      </w:r>
    </w:p>
    <w:p w:rsidR="00F54DF1" w:rsidRPr="00FC62F8" w:rsidRDefault="00F54DF1" w:rsidP="00F54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9B4" w:rsidRPr="00B16E0F" w:rsidRDefault="00A739B4" w:rsidP="00A739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B16E0F">
        <w:rPr>
          <w:b/>
          <w:sz w:val="28"/>
        </w:rPr>
        <w:t xml:space="preserve">2.6. Информация по ресурсному обеспечению </w:t>
      </w:r>
    </w:p>
    <w:p w:rsidR="00A739B4" w:rsidRPr="00B16E0F" w:rsidRDefault="00A739B4" w:rsidP="00A739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B16E0F">
        <w:rPr>
          <w:b/>
          <w:sz w:val="28"/>
        </w:rPr>
        <w:t>муниципальной программы</w:t>
      </w:r>
    </w:p>
    <w:p w:rsidR="00BC0EED" w:rsidRDefault="00BC0EED" w:rsidP="00A739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739B4" w:rsidRPr="005F4E6F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расходах по подпрограммам, основным мероприятиям подпрограмм и мероприятиям ведомственных целевых программ муниципальной </w:t>
      </w:r>
      <w:r w:rsidRPr="005F4E6F">
        <w:rPr>
          <w:rFonts w:eastAsia="Calibri"/>
          <w:sz w:val="28"/>
          <w:szCs w:val="28"/>
          <w:lang w:eastAsia="en-US"/>
        </w:rPr>
        <w:t xml:space="preserve">программы представляется согласно приложению к настоящим Методическим указаниям </w:t>
      </w:r>
      <w:hyperlink w:anchor="Par676" w:history="1">
        <w:r w:rsidRPr="00354470">
          <w:rPr>
            <w:rFonts w:eastAsia="Calibri"/>
            <w:sz w:val="28"/>
            <w:szCs w:val="28"/>
            <w:lang w:eastAsia="en-US"/>
          </w:rPr>
          <w:t>(таблица 7)</w:t>
        </w:r>
      </w:hyperlink>
      <w:r w:rsidRPr="00354470">
        <w:rPr>
          <w:rFonts w:eastAsia="Calibri"/>
          <w:sz w:val="28"/>
          <w:szCs w:val="28"/>
          <w:lang w:eastAsia="en-US"/>
        </w:rPr>
        <w:t>.</w:t>
      </w:r>
    </w:p>
    <w:p w:rsidR="00A739B4" w:rsidRPr="00E93B4C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B4C">
        <w:rPr>
          <w:sz w:val="28"/>
          <w:szCs w:val="28"/>
        </w:rPr>
        <w:t xml:space="preserve">Если муниципальная программа направлена на достижение целей, относящихся к решению вопросов местного значения, а также предполагается использование иных источников, то в муниципальной программе, кроме информации о средствах бюджета </w:t>
      </w:r>
      <w:r>
        <w:rPr>
          <w:sz w:val="28"/>
          <w:szCs w:val="28"/>
        </w:rPr>
        <w:t>Александровского сельского поселения</w:t>
      </w:r>
      <w:r w:rsidRPr="00E93B4C">
        <w:rPr>
          <w:sz w:val="28"/>
          <w:szCs w:val="28"/>
        </w:rPr>
        <w:t xml:space="preserve">, должна содержаться информация о безвозмездных поступлениях в бюджет </w:t>
      </w:r>
      <w:r>
        <w:rPr>
          <w:sz w:val="28"/>
          <w:szCs w:val="28"/>
        </w:rPr>
        <w:t>Александровского сельского поселения</w:t>
      </w:r>
      <w:r w:rsidRPr="00E93B4C">
        <w:rPr>
          <w:sz w:val="28"/>
          <w:szCs w:val="28"/>
        </w:rPr>
        <w:t xml:space="preserve"> (в том числе за счет средств федерального</w:t>
      </w:r>
      <w:r>
        <w:rPr>
          <w:sz w:val="28"/>
          <w:szCs w:val="28"/>
        </w:rPr>
        <w:t>,</w:t>
      </w:r>
      <w:r w:rsidRPr="00E93B4C">
        <w:rPr>
          <w:sz w:val="28"/>
          <w:szCs w:val="28"/>
        </w:rPr>
        <w:t xml:space="preserve"> областного), средствах </w:t>
      </w:r>
      <w:r>
        <w:rPr>
          <w:sz w:val="28"/>
          <w:szCs w:val="28"/>
        </w:rPr>
        <w:t>районного бюджета</w:t>
      </w:r>
      <w:r w:rsidRPr="00E93B4C">
        <w:rPr>
          <w:sz w:val="28"/>
          <w:szCs w:val="28"/>
        </w:rPr>
        <w:t xml:space="preserve"> и внебюджетных источниках на реализацию муниципальной программы, представляемая согласно приложению к настоящим Методическим рекомендациям </w:t>
      </w:r>
      <w:hyperlink w:anchor="Par879" w:history="1">
        <w:r w:rsidRPr="006D6BDA">
          <w:rPr>
            <w:sz w:val="28"/>
            <w:szCs w:val="28"/>
          </w:rPr>
          <w:t>(таблица 8)</w:t>
        </w:r>
      </w:hyperlink>
      <w:r w:rsidRPr="006D6BDA">
        <w:rPr>
          <w:sz w:val="28"/>
          <w:szCs w:val="28"/>
        </w:rPr>
        <w:t>.</w:t>
      </w:r>
    </w:p>
    <w:p w:rsidR="00A739B4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 муниципальной программы в месячный срок со дня вступления в силу решения Собрания депутатов Александровского сельского поселения о внесении изменений в бюджет Александровского сельского поселения на текущий финансовый год и плановый период подготавливает проекты постановлений администрации Александровского 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 депутатов Александровского сельского поселения о внесении изменений в бюджет Александровского сельского поселения на текущий финансовый год и плановый период не позднее 31 декабря текущего года.</w:t>
      </w:r>
    </w:p>
    <w:p w:rsidR="00A739B4" w:rsidRPr="00DE5C0C" w:rsidRDefault="00A739B4" w:rsidP="00A739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9B4" w:rsidRPr="00B16E0F" w:rsidRDefault="00A739B4" w:rsidP="00A739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B16E0F">
        <w:rPr>
          <w:b/>
          <w:sz w:val="28"/>
        </w:rPr>
        <w:t xml:space="preserve">3. План реализации муниципальной программы </w:t>
      </w:r>
    </w:p>
    <w:p w:rsidR="00A739B4" w:rsidRPr="00B16E0F" w:rsidRDefault="00A739B4" w:rsidP="00A739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A739B4" w:rsidRPr="00B16E0F" w:rsidRDefault="00A739B4" w:rsidP="00A739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B16E0F">
        <w:rPr>
          <w:b/>
          <w:sz w:val="28"/>
        </w:rPr>
        <w:t>3.1. Разработка плана реализации муниципальной программы</w:t>
      </w:r>
    </w:p>
    <w:p w:rsidR="00BC0EED" w:rsidRDefault="00BC0EED" w:rsidP="00A739B4">
      <w:pPr>
        <w:ind w:firstLine="540"/>
        <w:jc w:val="both"/>
        <w:rPr>
          <w:sz w:val="28"/>
          <w:szCs w:val="28"/>
        </w:rPr>
      </w:pPr>
    </w:p>
    <w:p w:rsidR="00A739B4" w:rsidRDefault="00A739B4" w:rsidP="00A739B4">
      <w:pPr>
        <w:ind w:firstLine="540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 (далее – план реализации) разрабатывается на очередной финансовый год и содержит перечень значимых контрольных событий </w:t>
      </w:r>
      <w:r>
        <w:rPr>
          <w:sz w:val="28"/>
          <w:szCs w:val="28"/>
        </w:rPr>
        <w:t>муниципальных</w:t>
      </w:r>
      <w:r w:rsidRPr="00DE5C0C">
        <w:rPr>
          <w:sz w:val="28"/>
          <w:szCs w:val="28"/>
        </w:rPr>
        <w:t xml:space="preserve"> программы, оказывающих существенное влияние на сроки и результаты реализации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программы, с указанием их сроков и ожидаемых результатов, </w:t>
      </w:r>
      <w:r w:rsidRPr="005C100D">
        <w:rPr>
          <w:sz w:val="28"/>
          <w:szCs w:val="28"/>
        </w:rPr>
        <w:t xml:space="preserve">согласно приложению к настоящим Методическим </w:t>
      </w:r>
      <w:r w:rsidRPr="004C02E8">
        <w:rPr>
          <w:sz w:val="28"/>
          <w:szCs w:val="28"/>
        </w:rPr>
        <w:t>рекомендациям (</w:t>
      </w:r>
      <w:hyperlink w:anchor="Par1054" w:history="1">
        <w:r w:rsidRPr="004C02E8">
          <w:rPr>
            <w:sz w:val="28"/>
            <w:szCs w:val="28"/>
          </w:rPr>
          <w:t>таблица</w:t>
        </w:r>
      </w:hyperlink>
      <w:r w:rsidRPr="004C02E8">
        <w:rPr>
          <w:sz w:val="28"/>
          <w:szCs w:val="28"/>
        </w:rPr>
        <w:t xml:space="preserve"> 1</w:t>
      </w:r>
      <w:r w:rsidR="00857231">
        <w:rPr>
          <w:sz w:val="28"/>
          <w:szCs w:val="28"/>
        </w:rPr>
        <w:t>0</w:t>
      </w:r>
      <w:r w:rsidRPr="004C02E8">
        <w:rPr>
          <w:sz w:val="28"/>
          <w:szCs w:val="28"/>
        </w:rPr>
        <w:t>).</w:t>
      </w:r>
    </w:p>
    <w:p w:rsidR="00A739B4" w:rsidRPr="00574CA9" w:rsidRDefault="00A739B4" w:rsidP="00A739B4">
      <w:pPr>
        <w:pStyle w:val="a4"/>
        <w:shd w:val="clear" w:color="auto" w:fill="FFFFFF"/>
        <w:spacing w:before="30" w:after="30" w:line="285" w:lineRule="atLeast"/>
        <w:ind w:firstLine="426"/>
        <w:jc w:val="both"/>
        <w:rPr>
          <w:sz w:val="28"/>
          <w:szCs w:val="28"/>
        </w:rPr>
      </w:pPr>
      <w:r w:rsidRPr="004C02E8">
        <w:rPr>
          <w:sz w:val="28"/>
          <w:szCs w:val="28"/>
        </w:rPr>
        <w:t>План реализации утверждается распоряжение</w:t>
      </w:r>
      <w:r w:rsidRPr="00720A68">
        <w:rPr>
          <w:sz w:val="28"/>
          <w:szCs w:val="28"/>
        </w:rPr>
        <w:t xml:space="preserve">м администрации </w:t>
      </w:r>
      <w:r w:rsidR="00E63195">
        <w:rPr>
          <w:sz w:val="28"/>
          <w:szCs w:val="28"/>
        </w:rPr>
        <w:t>Александровского сельского поселения</w:t>
      </w:r>
      <w:r w:rsidRPr="00720A68">
        <w:rPr>
          <w:sz w:val="28"/>
          <w:szCs w:val="28"/>
        </w:rPr>
        <w:t xml:space="preserve"> по предоставлению ответственного исполнителя муниципальной программы не </w:t>
      </w:r>
      <w:r w:rsidRPr="00945784">
        <w:rPr>
          <w:sz w:val="28"/>
          <w:szCs w:val="28"/>
        </w:rPr>
        <w:t>позднее 10 рабочих дней со</w:t>
      </w:r>
      <w:r w:rsidRPr="00720A68">
        <w:rPr>
          <w:sz w:val="28"/>
          <w:szCs w:val="28"/>
        </w:rPr>
        <w:t xml:space="preserve"> дня утверждения постановлением администрации </w:t>
      </w:r>
      <w:r w:rsidR="00E63195">
        <w:rPr>
          <w:sz w:val="28"/>
          <w:szCs w:val="28"/>
        </w:rPr>
        <w:t>Александровского сельского поселения</w:t>
      </w:r>
      <w:r w:rsidR="00E63195" w:rsidRPr="00720A68">
        <w:rPr>
          <w:sz w:val="28"/>
          <w:szCs w:val="28"/>
        </w:rPr>
        <w:t xml:space="preserve"> </w:t>
      </w:r>
      <w:r w:rsidRPr="00720A68">
        <w:rPr>
          <w:sz w:val="28"/>
          <w:szCs w:val="28"/>
        </w:rPr>
        <w:t>муниципальной программы и далее ежегодно, не позднее 3</w:t>
      </w:r>
      <w:r w:rsidR="00B16E0F">
        <w:rPr>
          <w:sz w:val="28"/>
          <w:szCs w:val="28"/>
        </w:rPr>
        <w:t>1</w:t>
      </w:r>
      <w:r w:rsidRPr="00720A68">
        <w:rPr>
          <w:sz w:val="28"/>
          <w:szCs w:val="28"/>
        </w:rPr>
        <w:t xml:space="preserve"> декабря текущего финансового года.</w:t>
      </w:r>
    </w:p>
    <w:p w:rsidR="00A739B4" w:rsidRDefault="00A739B4" w:rsidP="00A73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плана реализации аналогичен порядку рассмотрения муниципальной программы.</w:t>
      </w:r>
    </w:p>
    <w:p w:rsidR="00A739B4" w:rsidRPr="00DE5C0C" w:rsidRDefault="00A739B4" w:rsidP="00A739B4">
      <w:pPr>
        <w:ind w:firstLine="540"/>
        <w:jc w:val="both"/>
        <w:rPr>
          <w:sz w:val="28"/>
          <w:szCs w:val="28"/>
        </w:rPr>
      </w:pPr>
      <w:r w:rsidRPr="00DE5C0C">
        <w:rPr>
          <w:sz w:val="28"/>
          <w:szCs w:val="28"/>
        </w:rPr>
        <w:lastRenderedPageBreak/>
        <w:t xml:space="preserve">Контрольные события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 по возможности выделяются по всем основным мероприятиям подпрограмм, мероприятиям ведомственных целевых программ </w:t>
      </w:r>
      <w:r>
        <w:rPr>
          <w:sz w:val="28"/>
          <w:szCs w:val="28"/>
        </w:rPr>
        <w:t xml:space="preserve">муниципальной </w:t>
      </w:r>
      <w:r w:rsidRPr="00DE5C0C">
        <w:rPr>
          <w:sz w:val="28"/>
          <w:szCs w:val="28"/>
        </w:rPr>
        <w:t xml:space="preserve"> программы, за исключением случаев, когда основное мероприятие подпрограммы носит длящийся характер, т.е. не имеет сроков начала и конца реализации, а также выраженного конечного результата его реализации.</w:t>
      </w:r>
    </w:p>
    <w:p w:rsidR="00A739B4" w:rsidRPr="00DE5C0C" w:rsidRDefault="00A739B4" w:rsidP="00A739B4">
      <w:pPr>
        <w:ind w:firstLine="567"/>
        <w:jc w:val="both"/>
        <w:rPr>
          <w:sz w:val="28"/>
          <w:szCs w:val="28"/>
        </w:rPr>
      </w:pPr>
      <w:r w:rsidRPr="00DE5C0C">
        <w:rPr>
          <w:sz w:val="28"/>
          <w:szCs w:val="28"/>
        </w:rPr>
        <w:t>В плане реализации по возможности выделять не менее одного контрольного события для одной подпрограммы в квартал, обеспечивать равномерное распределение контрольных событий в течение года.</w:t>
      </w:r>
    </w:p>
    <w:p w:rsidR="00A739B4" w:rsidRPr="00DE5C0C" w:rsidRDefault="00A739B4" w:rsidP="00A739B4">
      <w:pPr>
        <w:ind w:firstLine="540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В случае наличия в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собственности </w:t>
      </w:r>
      <w:r w:rsidR="00E63195">
        <w:rPr>
          <w:sz w:val="28"/>
          <w:szCs w:val="28"/>
        </w:rPr>
        <w:t>Александровского сельского поселения</w:t>
      </w:r>
      <w:r w:rsidRPr="00DE5C0C">
        <w:rPr>
          <w:sz w:val="28"/>
          <w:szCs w:val="28"/>
        </w:rPr>
        <w:t xml:space="preserve">, план реализации в обязательном порядке должен содержать контрольные события по объектам строительства, реконструкции, капитального ремонта, находящимся в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собственности </w:t>
      </w:r>
      <w:r w:rsidR="00E63195">
        <w:rPr>
          <w:sz w:val="28"/>
          <w:szCs w:val="28"/>
        </w:rPr>
        <w:t>Александровского сельского поселения</w:t>
      </w:r>
      <w:r w:rsidRPr="00DE5C0C">
        <w:rPr>
          <w:sz w:val="28"/>
          <w:szCs w:val="28"/>
        </w:rPr>
        <w:t>.</w:t>
      </w:r>
    </w:p>
    <w:p w:rsidR="00A739B4" w:rsidRPr="00DE5C0C" w:rsidRDefault="00A739B4" w:rsidP="00A739B4">
      <w:pPr>
        <w:ind w:firstLine="540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Основными характеристиками контрольных событий </w:t>
      </w:r>
      <w:r>
        <w:rPr>
          <w:sz w:val="28"/>
          <w:szCs w:val="28"/>
        </w:rPr>
        <w:t xml:space="preserve">муниципальной </w:t>
      </w:r>
      <w:r w:rsidRPr="00DE5C0C">
        <w:rPr>
          <w:sz w:val="28"/>
          <w:szCs w:val="28"/>
        </w:rPr>
        <w:t>программы являются общественная, в том числе социально-экономическая, значимость (важность) для достижения результата основного мероприятия, ведомственной целевой программы и решения соответствующих задач подпрограммы, нулевая длительность, возможность однозначной оценки достижения (0% или 100%), по возможности документальное подтверждение результата.</w:t>
      </w:r>
    </w:p>
    <w:p w:rsidR="00A739B4" w:rsidRPr="00DE5C0C" w:rsidRDefault="00A739B4" w:rsidP="00A739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9B4" w:rsidRPr="00B16E0F" w:rsidRDefault="00A739B4" w:rsidP="00A739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B16E0F">
        <w:rPr>
          <w:b/>
          <w:sz w:val="28"/>
        </w:rPr>
        <w:t>3.2. Подготовка отчетов об исполнении планов реализации</w:t>
      </w:r>
    </w:p>
    <w:p w:rsidR="00BC0EED" w:rsidRDefault="00BC0EED" w:rsidP="00B16E0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E0F" w:rsidRDefault="00A739B4" w:rsidP="00B16E0F">
      <w:pPr>
        <w:pStyle w:val="Default"/>
        <w:ind w:firstLine="540"/>
        <w:jc w:val="both"/>
        <w:rPr>
          <w:rFonts w:ascii="Times New Roman" w:hAnsi="Times New Roman"/>
          <w:sz w:val="28"/>
        </w:rPr>
      </w:pPr>
      <w:r w:rsidRPr="00DA393B">
        <w:rPr>
          <w:rFonts w:ascii="Times New Roman" w:hAnsi="Times New Roman" w:cs="Times New Roman"/>
          <w:sz w:val="28"/>
          <w:szCs w:val="28"/>
        </w:rPr>
        <w:t>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полугодия, 9 месяцев</w:t>
      </w:r>
      <w:r w:rsidR="00E63195">
        <w:rPr>
          <w:rFonts w:ascii="Times New Roman" w:hAnsi="Times New Roman" w:cs="Times New Roman"/>
          <w:sz w:val="28"/>
          <w:szCs w:val="28"/>
        </w:rPr>
        <w:t xml:space="preserve"> </w:t>
      </w:r>
      <w:r w:rsidRPr="00DA393B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B16E0F" w:rsidRPr="00B16E0F"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Pr="00DA393B">
        <w:rPr>
          <w:rFonts w:ascii="Times New Roman" w:hAnsi="Times New Roman" w:cs="Times New Roman"/>
          <w:sz w:val="28"/>
          <w:szCs w:val="28"/>
        </w:rPr>
        <w:t xml:space="preserve"> </w:t>
      </w:r>
      <w:r w:rsidR="00E63195" w:rsidRPr="00E63195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DA393B">
        <w:rPr>
          <w:rFonts w:ascii="Times New Roman" w:hAnsi="Times New Roman" w:cs="Times New Roman"/>
          <w:sz w:val="28"/>
          <w:szCs w:val="28"/>
        </w:rPr>
        <w:t xml:space="preserve">, отчет об исполнении плана реализации по форме согласно приложению к настоящим Методическим </w:t>
      </w:r>
      <w:r w:rsidRPr="00BB6947">
        <w:rPr>
          <w:rFonts w:ascii="Times New Roman" w:hAnsi="Times New Roman" w:cs="Times New Roman"/>
          <w:sz w:val="28"/>
          <w:szCs w:val="28"/>
        </w:rPr>
        <w:t xml:space="preserve">рекомендациям </w:t>
      </w:r>
      <w:hyperlink w:anchor="Par1326" w:history="1">
        <w:r w:rsidRPr="00BB6947">
          <w:rPr>
            <w:rFonts w:ascii="Times New Roman" w:hAnsi="Times New Roman" w:cs="Times New Roman"/>
            <w:sz w:val="28"/>
            <w:szCs w:val="28"/>
          </w:rPr>
          <w:t>(таблица 1</w:t>
        </w:r>
        <w:r w:rsidR="00857231">
          <w:rPr>
            <w:rFonts w:ascii="Times New Roman" w:hAnsi="Times New Roman" w:cs="Times New Roman"/>
            <w:sz w:val="28"/>
            <w:szCs w:val="28"/>
          </w:rPr>
          <w:t>1</w:t>
        </w:r>
        <w:r w:rsidRPr="00BB694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BB6947">
        <w:rPr>
          <w:rFonts w:ascii="Times New Roman" w:hAnsi="Times New Roman" w:cs="Times New Roman"/>
          <w:sz w:val="28"/>
          <w:szCs w:val="28"/>
        </w:rPr>
        <w:t xml:space="preserve"> в</w:t>
      </w:r>
      <w:r w:rsidRPr="00DA393B">
        <w:rPr>
          <w:rFonts w:ascii="Times New Roman" w:hAnsi="Times New Roman" w:cs="Times New Roman"/>
          <w:sz w:val="28"/>
          <w:szCs w:val="28"/>
        </w:rPr>
        <w:t xml:space="preserve"> сроки, </w:t>
      </w:r>
      <w:r w:rsidR="00B16E0F" w:rsidRPr="00B16E0F">
        <w:rPr>
          <w:rFonts w:ascii="Times New Roman" w:hAnsi="Times New Roman" w:cs="Times New Roman"/>
          <w:sz w:val="28"/>
          <w:szCs w:val="28"/>
        </w:rPr>
        <w:t>по итогам полугодия до 15 августа, по итогам 9 месяцев до 15 ноября.</w:t>
      </w:r>
    </w:p>
    <w:p w:rsidR="00A739B4" w:rsidRPr="00B16E0F" w:rsidRDefault="00A739B4" w:rsidP="00B16E0F">
      <w:pPr>
        <w:pStyle w:val="Default"/>
        <w:ind w:firstLine="540"/>
        <w:jc w:val="both"/>
        <w:rPr>
          <w:rFonts w:ascii="Times New Roman" w:hAnsi="Times New Roman"/>
          <w:sz w:val="28"/>
        </w:rPr>
      </w:pPr>
      <w:r w:rsidRPr="00B16E0F">
        <w:rPr>
          <w:rFonts w:ascii="Times New Roman" w:hAnsi="Times New Roman"/>
          <w:sz w:val="28"/>
        </w:rPr>
        <w:t>При подготовке отчета об исполнении плана реализации по итогам полугодия, 9 месяцев применяется программа Microsoft</w:t>
      </w:r>
      <w:r w:rsidR="00E63195" w:rsidRPr="00B16E0F">
        <w:rPr>
          <w:rFonts w:ascii="Times New Roman" w:hAnsi="Times New Roman"/>
          <w:sz w:val="28"/>
        </w:rPr>
        <w:t xml:space="preserve"> </w:t>
      </w:r>
      <w:r w:rsidRPr="00B16E0F">
        <w:rPr>
          <w:rFonts w:ascii="Times New Roman" w:hAnsi="Times New Roman"/>
          <w:sz w:val="28"/>
        </w:rPr>
        <w:t>Office</w:t>
      </w:r>
      <w:r w:rsidR="00E63195" w:rsidRPr="00B16E0F">
        <w:rPr>
          <w:rFonts w:ascii="Times New Roman" w:hAnsi="Times New Roman"/>
          <w:sz w:val="28"/>
        </w:rPr>
        <w:t xml:space="preserve"> </w:t>
      </w:r>
      <w:r w:rsidRPr="00B16E0F">
        <w:rPr>
          <w:rFonts w:ascii="Times New Roman" w:hAnsi="Times New Roman"/>
          <w:sz w:val="28"/>
        </w:rPr>
        <w:t>Word или</w:t>
      </w:r>
      <w:r w:rsidR="00E63195" w:rsidRPr="00B16E0F">
        <w:rPr>
          <w:rFonts w:ascii="Times New Roman" w:hAnsi="Times New Roman"/>
          <w:sz w:val="28"/>
        </w:rPr>
        <w:t xml:space="preserve"> </w:t>
      </w:r>
      <w:r w:rsidRPr="00B16E0F">
        <w:rPr>
          <w:rFonts w:ascii="Times New Roman" w:hAnsi="Times New Roman"/>
          <w:sz w:val="28"/>
        </w:rPr>
        <w:t>Microsoft</w:t>
      </w:r>
      <w:r w:rsidR="00E63195" w:rsidRPr="00B16E0F">
        <w:rPr>
          <w:rFonts w:ascii="Times New Roman" w:hAnsi="Times New Roman"/>
          <w:sz w:val="28"/>
        </w:rPr>
        <w:t xml:space="preserve"> </w:t>
      </w:r>
      <w:r w:rsidRPr="00B16E0F">
        <w:rPr>
          <w:rFonts w:ascii="Times New Roman" w:hAnsi="Times New Roman"/>
          <w:sz w:val="28"/>
        </w:rPr>
        <w:t>Office</w:t>
      </w:r>
      <w:r w:rsidR="00E63195" w:rsidRPr="00B16E0F">
        <w:rPr>
          <w:rFonts w:ascii="Times New Roman" w:hAnsi="Times New Roman"/>
          <w:sz w:val="28"/>
        </w:rPr>
        <w:t xml:space="preserve"> </w:t>
      </w:r>
      <w:r w:rsidRPr="00B16E0F">
        <w:rPr>
          <w:rFonts w:ascii="Times New Roman" w:hAnsi="Times New Roman"/>
          <w:sz w:val="28"/>
        </w:rPr>
        <w:t>Excel, используется шрифт Times</w:t>
      </w:r>
      <w:r w:rsidR="00E63195" w:rsidRPr="00B16E0F">
        <w:rPr>
          <w:rFonts w:ascii="Times New Roman" w:hAnsi="Times New Roman"/>
          <w:sz w:val="28"/>
        </w:rPr>
        <w:t xml:space="preserve"> </w:t>
      </w:r>
      <w:r w:rsidRPr="00B16E0F">
        <w:rPr>
          <w:rFonts w:ascii="Times New Roman" w:hAnsi="Times New Roman"/>
          <w:sz w:val="28"/>
        </w:rPr>
        <w:t>New</w:t>
      </w:r>
      <w:r w:rsidR="00E63195" w:rsidRPr="00B16E0F">
        <w:rPr>
          <w:rFonts w:ascii="Times New Roman" w:hAnsi="Times New Roman"/>
          <w:sz w:val="28"/>
        </w:rPr>
        <w:t xml:space="preserve"> </w:t>
      </w:r>
      <w:r w:rsidRPr="00B16E0F">
        <w:rPr>
          <w:rFonts w:ascii="Times New Roman" w:hAnsi="Times New Roman"/>
          <w:sz w:val="28"/>
        </w:rPr>
        <w:t xml:space="preserve">Roman, начертание – обычный, размер шрифта – </w:t>
      </w:r>
      <w:r w:rsidRPr="00B16E0F">
        <w:rPr>
          <w:rFonts w:ascii="Times New Roman" w:hAnsi="Times New Roman" w:cs="Times New Roman"/>
          <w:sz w:val="28"/>
          <w:szCs w:val="28"/>
        </w:rPr>
        <w:t>14 пт</w:t>
      </w:r>
      <w:r w:rsidRPr="00B16E0F">
        <w:rPr>
          <w:rFonts w:ascii="Times New Roman" w:hAnsi="Times New Roman"/>
          <w:sz w:val="28"/>
        </w:rPr>
        <w:t xml:space="preserve"> (допускается 11, </w:t>
      </w:r>
      <w:r w:rsidRPr="00B16E0F">
        <w:rPr>
          <w:rFonts w:ascii="Times New Roman" w:hAnsi="Times New Roman" w:cs="Times New Roman"/>
          <w:sz w:val="28"/>
          <w:szCs w:val="28"/>
        </w:rPr>
        <w:t>12 пт</w:t>
      </w:r>
      <w:r w:rsidRPr="00B16E0F">
        <w:rPr>
          <w:rFonts w:ascii="Times New Roman" w:hAnsi="Times New Roman"/>
          <w:sz w:val="28"/>
        </w:rPr>
        <w:t>); одинарный межстрочный интервал, выравнивание абзаца по ширине.</w:t>
      </w:r>
    </w:p>
    <w:p w:rsidR="00A739B4" w:rsidRDefault="00A739B4" w:rsidP="00A739B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информация к отчету об исполнении плана по итогам полугодия, 9 месяцев реализации в обязательном порядке содержит следующие сведения:</w:t>
      </w:r>
    </w:p>
    <w:p w:rsidR="00A739B4" w:rsidRDefault="00BC0EED" w:rsidP="00A739B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>
        <w:rPr>
          <w:sz w:val="28"/>
          <w:szCs w:val="28"/>
        </w:rPr>
        <w:t>об ассигнованиях бюджетов, предусмотренных муниципальной программой, в тыс. рублей;</w:t>
      </w:r>
    </w:p>
    <w:p w:rsidR="00A739B4" w:rsidRDefault="00BC0EED" w:rsidP="00A739B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>
        <w:rPr>
          <w:sz w:val="28"/>
          <w:szCs w:val="28"/>
        </w:rPr>
        <w:t>о фактическом освоении средств бюджетов по итогам (1 полугодия, 9 месяцев) в тыс. рублей и %;</w:t>
      </w:r>
    </w:p>
    <w:p w:rsidR="00A739B4" w:rsidRDefault="00BC0EED" w:rsidP="00A739B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>
        <w:rPr>
          <w:sz w:val="28"/>
          <w:szCs w:val="28"/>
        </w:rPr>
        <w:t>об оплате работ и мероприятий, выполненных в предыдущем финансовом году, в тыс. рублей;</w:t>
      </w:r>
    </w:p>
    <w:p w:rsidR="00A739B4" w:rsidRDefault="00BC0EED" w:rsidP="00A739B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9B4">
        <w:rPr>
          <w:sz w:val="28"/>
          <w:szCs w:val="28"/>
        </w:rPr>
        <w:t xml:space="preserve">о выполнении основных мероприятий, мероприятий ведомственных целевых программ по каждой подпрограмме (если не выполнены – указать причины и </w:t>
      </w:r>
      <w:r w:rsidR="00A739B4">
        <w:rPr>
          <w:sz w:val="28"/>
          <w:szCs w:val="28"/>
        </w:rPr>
        <w:lastRenderedPageBreak/>
        <w:t>принимаемые меры);</w:t>
      </w:r>
    </w:p>
    <w:p w:rsidR="00A739B4" w:rsidRDefault="00BC0EED" w:rsidP="00A739B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>
        <w:rPr>
          <w:sz w:val="28"/>
          <w:szCs w:val="28"/>
        </w:rPr>
        <w:t>о выполнении контрольных событий по каждой подпрограмме (если не выполнены – указать причины и принимаемые меры), в том числе промежуточные результаты по контрольным событиям, срок наступления которых не наступил;</w:t>
      </w:r>
    </w:p>
    <w:p w:rsidR="00A739B4" w:rsidRPr="00DA393B" w:rsidRDefault="00BC0EED" w:rsidP="00A739B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>
        <w:rPr>
          <w:sz w:val="28"/>
          <w:szCs w:val="28"/>
        </w:rPr>
        <w:t xml:space="preserve">о ходе выполнения работ по объектам строительства, реконструкции, капитального ремонта, находящимся в муниципальной собственности </w:t>
      </w:r>
      <w:r w:rsidR="00E63195" w:rsidRPr="00E63195">
        <w:rPr>
          <w:sz w:val="28"/>
          <w:szCs w:val="28"/>
        </w:rPr>
        <w:t>Александровского сельского поселения</w:t>
      </w:r>
      <w:r w:rsidR="00A739B4">
        <w:rPr>
          <w:sz w:val="28"/>
          <w:szCs w:val="28"/>
        </w:rPr>
        <w:t>.</w:t>
      </w:r>
    </w:p>
    <w:p w:rsidR="00A739B4" w:rsidRPr="00DE5C0C" w:rsidRDefault="00A739B4" w:rsidP="00A739B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Оперативный контроль за реализацией </w:t>
      </w:r>
      <w:r>
        <w:rPr>
          <w:sz w:val="28"/>
          <w:szCs w:val="28"/>
        </w:rPr>
        <w:t>муниципальных</w:t>
      </w:r>
      <w:r w:rsidRPr="00DE5C0C">
        <w:rPr>
          <w:sz w:val="28"/>
          <w:szCs w:val="28"/>
        </w:rPr>
        <w:t xml:space="preserve"> программ ориентирован на раннее предупреждение возникновения проблем и отклонений хода реализации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 от запланированного.</w:t>
      </w:r>
    </w:p>
    <w:p w:rsidR="00A739B4" w:rsidRPr="00DE5C0C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Объектом контроля является наступление контрольных событий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 в установленные сроки, сведения о кассовом исполнении по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программе на отчетную дату.</w:t>
      </w:r>
    </w:p>
    <w:p w:rsidR="00A739B4" w:rsidRPr="00DE5C0C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В качестве формулировок таких контрольных событий реализации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 рекомендуется использовать следующие:</w:t>
      </w:r>
    </w:p>
    <w:p w:rsidR="00A739B4" w:rsidRPr="00DE5C0C" w:rsidRDefault="00BC0EED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 w:rsidRPr="00DE5C0C">
        <w:rPr>
          <w:sz w:val="28"/>
          <w:szCs w:val="28"/>
        </w:rPr>
        <w:t>нормативный правовой акт утвержден;</w:t>
      </w:r>
    </w:p>
    <w:p w:rsidR="00A739B4" w:rsidRPr="00DE5C0C" w:rsidRDefault="00BC0EED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 w:rsidRPr="00DE5C0C">
        <w:rPr>
          <w:sz w:val="28"/>
          <w:szCs w:val="28"/>
        </w:rPr>
        <w:t>объект капитального строительства (реконструкции) введен в эксплуатацию;</w:t>
      </w:r>
    </w:p>
    <w:p w:rsidR="00A739B4" w:rsidRPr="00DE5C0C" w:rsidRDefault="00BC0EED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 w:rsidRPr="00DE5C0C">
        <w:rPr>
          <w:sz w:val="28"/>
          <w:szCs w:val="28"/>
        </w:rPr>
        <w:t>система разработана и введена в эксплуатацию и т.д.</w:t>
      </w:r>
    </w:p>
    <w:p w:rsidR="00A739B4" w:rsidRDefault="00A739B4" w:rsidP="00A739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9B4" w:rsidRPr="00857231" w:rsidRDefault="00A739B4" w:rsidP="00A739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857231">
        <w:rPr>
          <w:b/>
          <w:sz w:val="28"/>
        </w:rPr>
        <w:t>4. Подготовка отчета о реализации муниципальной программы за год</w:t>
      </w:r>
    </w:p>
    <w:p w:rsidR="00A739B4" w:rsidRPr="00DE5C0C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9B4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 за год (далее – годовой отчет) формируется ответственным исполнителем с учетом информации, полученной от соисполнителей и участников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программы, согласовывается и </w:t>
      </w:r>
      <w:r>
        <w:rPr>
          <w:sz w:val="28"/>
          <w:szCs w:val="28"/>
        </w:rPr>
        <w:t xml:space="preserve">представляется в </w:t>
      </w:r>
      <w:r w:rsidR="00E63195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администрации </w:t>
      </w:r>
      <w:r w:rsidR="00E63195" w:rsidRPr="00E63195">
        <w:rPr>
          <w:sz w:val="28"/>
          <w:szCs w:val="28"/>
        </w:rPr>
        <w:t>Александровского сельского поселения</w:t>
      </w:r>
      <w:r w:rsidR="00E63195" w:rsidRPr="00DE5C0C">
        <w:rPr>
          <w:sz w:val="28"/>
          <w:szCs w:val="28"/>
        </w:rPr>
        <w:t xml:space="preserve"> </w:t>
      </w:r>
      <w:r w:rsidRPr="00DE5C0C">
        <w:rPr>
          <w:sz w:val="28"/>
          <w:szCs w:val="28"/>
        </w:rPr>
        <w:t xml:space="preserve">в порядке и сроки, установленные </w:t>
      </w:r>
      <w:hyperlink r:id="rId14" w:history="1">
        <w:r w:rsidRPr="00DE5C0C">
          <w:rPr>
            <w:sz w:val="28"/>
            <w:szCs w:val="28"/>
          </w:rPr>
          <w:t>Порядком</w:t>
        </w:r>
      </w:hyperlink>
      <w:r w:rsidRPr="00DE5C0C">
        <w:rPr>
          <w:sz w:val="28"/>
          <w:szCs w:val="28"/>
        </w:rPr>
        <w:t>.</w:t>
      </w:r>
    </w:p>
    <w:p w:rsidR="00A739B4" w:rsidRPr="00A21440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</w:t>
      </w:r>
      <w:r w:rsidRPr="00A21440">
        <w:rPr>
          <w:sz w:val="28"/>
          <w:szCs w:val="28"/>
        </w:rPr>
        <w:t>подготавливается в соответствии с типовой формой годового отчета в соответствии с приложением № 2 к Методическим рекомендациям.</w:t>
      </w:r>
    </w:p>
    <w:p w:rsidR="00A739B4" w:rsidRPr="00A21440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440">
        <w:rPr>
          <w:sz w:val="28"/>
          <w:szCs w:val="28"/>
        </w:rPr>
        <w:t>Отчет об исполнении плана реализации за год рассматривается в составе годового отчета по форме согласно приложению к настоящим Методическим рекомендациям (таблица 1</w:t>
      </w:r>
      <w:r w:rsidR="00857231">
        <w:rPr>
          <w:sz w:val="28"/>
          <w:szCs w:val="28"/>
        </w:rPr>
        <w:t>1</w:t>
      </w:r>
      <w:r w:rsidRPr="00A21440">
        <w:rPr>
          <w:sz w:val="28"/>
          <w:szCs w:val="28"/>
        </w:rPr>
        <w:t>).</w:t>
      </w:r>
    </w:p>
    <w:p w:rsidR="00A739B4" w:rsidRPr="00A21440" w:rsidRDefault="00A739B4" w:rsidP="00BC0EE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1440">
        <w:rPr>
          <w:sz w:val="28"/>
          <w:szCs w:val="28"/>
        </w:rPr>
        <w:t>Годовой отчет содержит:</w:t>
      </w:r>
    </w:p>
    <w:p w:rsidR="00A739B4" w:rsidRPr="00A21440" w:rsidRDefault="00A739B4" w:rsidP="00BC0EE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1440">
        <w:rPr>
          <w:sz w:val="28"/>
          <w:szCs w:val="28"/>
        </w:rPr>
        <w:t>Конкретные результаты, достигнутые за отчетный период, при описании которых следует привести:</w:t>
      </w:r>
    </w:p>
    <w:p w:rsidR="00A739B4" w:rsidRPr="00A21440" w:rsidRDefault="00BC0EED" w:rsidP="00BC0EE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 w:rsidRPr="00A21440">
        <w:rPr>
          <w:sz w:val="28"/>
          <w:szCs w:val="28"/>
        </w:rPr>
        <w:t>основные результаты, достигнутые в отчетном году;</w:t>
      </w:r>
    </w:p>
    <w:p w:rsidR="00A739B4" w:rsidRPr="00A21440" w:rsidRDefault="00BC0EED" w:rsidP="00BC0EE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 w:rsidRPr="00A21440">
        <w:rPr>
          <w:sz w:val="28"/>
          <w:szCs w:val="28"/>
        </w:rPr>
        <w:t>характеристику вклада основных результатов в решение задач и достижение целей муниципальной программы.</w:t>
      </w:r>
    </w:p>
    <w:p w:rsidR="00A739B4" w:rsidRPr="00A21440" w:rsidRDefault="00A739B4" w:rsidP="00BC0EE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1440">
        <w:rPr>
          <w:sz w:val="28"/>
          <w:szCs w:val="28"/>
        </w:rPr>
        <w:t>Результаты реализации основных мероприятий подпрограмм и мероприятий ведомственных целевых программ, а также сведения о достижении контрольных событий, описание которых включает:</w:t>
      </w:r>
    </w:p>
    <w:p w:rsidR="00A739B4" w:rsidRPr="00A21440" w:rsidRDefault="00BC0EED" w:rsidP="00BC0EE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 w:rsidRPr="00A21440">
        <w:rPr>
          <w:sz w:val="28"/>
          <w:szCs w:val="28"/>
        </w:rPr>
        <w:t>перечень основных мероприятий подпрограмм, мероприятий ведомственных целевых программ выполненных и не выполненных</w:t>
      </w:r>
      <w:r w:rsidR="00857231">
        <w:rPr>
          <w:sz w:val="28"/>
          <w:szCs w:val="28"/>
        </w:rPr>
        <w:t xml:space="preserve"> </w:t>
      </w:r>
      <w:r w:rsidR="00A739B4" w:rsidRPr="00A21440">
        <w:rPr>
          <w:sz w:val="28"/>
          <w:szCs w:val="28"/>
        </w:rPr>
        <w:t>(с указанием причин)</w:t>
      </w:r>
      <w:r w:rsidR="00857231">
        <w:rPr>
          <w:sz w:val="28"/>
          <w:szCs w:val="28"/>
        </w:rPr>
        <w:t xml:space="preserve"> </w:t>
      </w:r>
      <w:r w:rsidR="00A739B4" w:rsidRPr="00A21440">
        <w:rPr>
          <w:sz w:val="28"/>
          <w:szCs w:val="28"/>
        </w:rPr>
        <w:t>в установленные сроки (таблица 1</w:t>
      </w:r>
      <w:r w:rsidR="00857231">
        <w:rPr>
          <w:sz w:val="28"/>
          <w:szCs w:val="28"/>
        </w:rPr>
        <w:t>2</w:t>
      </w:r>
      <w:r w:rsidR="00A739B4" w:rsidRPr="00A21440">
        <w:rPr>
          <w:sz w:val="28"/>
          <w:szCs w:val="28"/>
        </w:rPr>
        <w:t>);</w:t>
      </w:r>
    </w:p>
    <w:p w:rsidR="00A739B4" w:rsidRPr="00A21440" w:rsidRDefault="00BC0EED" w:rsidP="00BC0EE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 w:rsidRPr="00A21440">
        <w:rPr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 (таблица 1</w:t>
      </w:r>
      <w:r w:rsidR="00E806FC">
        <w:rPr>
          <w:sz w:val="28"/>
          <w:szCs w:val="28"/>
        </w:rPr>
        <w:t>2</w:t>
      </w:r>
      <w:r w:rsidR="00A739B4" w:rsidRPr="00A21440">
        <w:rPr>
          <w:sz w:val="28"/>
          <w:szCs w:val="28"/>
        </w:rPr>
        <w:t>);</w:t>
      </w:r>
    </w:p>
    <w:p w:rsidR="00A739B4" w:rsidRPr="00A21440" w:rsidRDefault="00BC0EED" w:rsidP="00BC0EE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9B4" w:rsidRPr="00A21440">
        <w:rPr>
          <w:sz w:val="28"/>
          <w:szCs w:val="28"/>
        </w:rPr>
        <w:t xml:space="preserve">анализ последствий нереализации основных мероприятий подпрограмм, мероприятий ведомственных целевых программ на реализацию муниципальной </w:t>
      </w:r>
      <w:r w:rsidR="00A739B4" w:rsidRPr="00A21440">
        <w:rPr>
          <w:sz w:val="28"/>
          <w:szCs w:val="28"/>
        </w:rPr>
        <w:lastRenderedPageBreak/>
        <w:t>программы.</w:t>
      </w:r>
    </w:p>
    <w:p w:rsidR="00A739B4" w:rsidRPr="00DE5C0C" w:rsidRDefault="00A739B4" w:rsidP="00BC0EE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1440">
        <w:rPr>
          <w:sz w:val="28"/>
          <w:szCs w:val="28"/>
        </w:rPr>
        <w:t>Анализ факторов</w:t>
      </w:r>
      <w:r w:rsidRPr="00DE5C0C">
        <w:rPr>
          <w:sz w:val="28"/>
          <w:szCs w:val="28"/>
        </w:rPr>
        <w:t xml:space="preserve">, повлиявших на ход реализации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программы, с приложением анализа фактических и вероятных последствий влияния указанных факторов на основные параметры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программы.</w:t>
      </w:r>
    </w:p>
    <w:p w:rsidR="00A739B4" w:rsidRPr="00A21440" w:rsidRDefault="00A739B4" w:rsidP="00BC0EE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1440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(</w:t>
      </w:r>
      <w:hyperlink w:anchor="Par1677" w:history="1">
        <w:r w:rsidRPr="00A21440">
          <w:rPr>
            <w:sz w:val="28"/>
            <w:szCs w:val="28"/>
          </w:rPr>
          <w:t>таблица</w:t>
        </w:r>
      </w:hyperlink>
      <w:r>
        <w:rPr>
          <w:sz w:val="28"/>
          <w:szCs w:val="28"/>
        </w:rPr>
        <w:t xml:space="preserve"> 1</w:t>
      </w:r>
      <w:r w:rsidR="00E806FC">
        <w:rPr>
          <w:sz w:val="28"/>
          <w:szCs w:val="28"/>
        </w:rPr>
        <w:t>3</w:t>
      </w:r>
      <w:r w:rsidRPr="00A21440">
        <w:rPr>
          <w:sz w:val="28"/>
          <w:szCs w:val="28"/>
        </w:rPr>
        <w:t xml:space="preserve">). </w:t>
      </w:r>
    </w:p>
    <w:p w:rsidR="00A739B4" w:rsidRDefault="00A739B4" w:rsidP="00BC0EE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4F06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</w:t>
      </w:r>
      <w:r w:rsidRPr="00407A0C">
        <w:rPr>
          <w:sz w:val="28"/>
          <w:szCs w:val="28"/>
        </w:rPr>
        <w:t xml:space="preserve">год </w:t>
      </w:r>
      <w:hyperlink w:anchor="Par1422" w:history="1">
        <w:r w:rsidRPr="00407A0C">
          <w:rPr>
            <w:sz w:val="28"/>
            <w:szCs w:val="28"/>
          </w:rPr>
          <w:t>(таблица 1</w:t>
        </w:r>
        <w:r w:rsidR="00E806FC">
          <w:rPr>
            <w:sz w:val="28"/>
            <w:szCs w:val="28"/>
          </w:rPr>
          <w:t>4</w:t>
        </w:r>
        <w:r w:rsidRPr="00407A0C">
          <w:rPr>
            <w:sz w:val="28"/>
            <w:szCs w:val="28"/>
          </w:rPr>
          <w:t>)</w:t>
        </w:r>
      </w:hyperlink>
      <w:r w:rsidRPr="00407A0C">
        <w:rPr>
          <w:sz w:val="28"/>
          <w:szCs w:val="28"/>
        </w:rPr>
        <w:t>,</w:t>
      </w:r>
      <w:r w:rsidRPr="00644F06">
        <w:rPr>
          <w:sz w:val="28"/>
          <w:szCs w:val="28"/>
        </w:rPr>
        <w:t xml:space="preserve"> с обоснованием отклонений по показателям, плановые значения по которым не достигнуты</w:t>
      </w:r>
      <w:r>
        <w:rPr>
          <w:sz w:val="28"/>
          <w:szCs w:val="28"/>
        </w:rPr>
        <w:t xml:space="preserve"> либо значительно перевыполнены.</w:t>
      </w:r>
    </w:p>
    <w:p w:rsidR="00A739B4" w:rsidRPr="00C5684C" w:rsidRDefault="00A739B4" w:rsidP="00BC0EE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</w:t>
      </w:r>
      <w:r w:rsidRPr="00C5684C">
        <w:rPr>
          <w:sz w:val="28"/>
          <w:szCs w:val="28"/>
        </w:rPr>
        <w:t xml:space="preserve"> оценки эффективности </w:t>
      </w:r>
      <w:r>
        <w:rPr>
          <w:sz w:val="28"/>
          <w:szCs w:val="28"/>
        </w:rPr>
        <w:t>муниципальной программы.</w:t>
      </w:r>
    </w:p>
    <w:p w:rsidR="00A739B4" w:rsidRPr="00644F06" w:rsidRDefault="00A739B4" w:rsidP="00BC0EE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программы, в том числе по оптимизации бюджетных расходов на реализацию основных мероприятий подпрограмм </w:t>
      </w:r>
      <w:r>
        <w:rPr>
          <w:sz w:val="28"/>
          <w:szCs w:val="28"/>
        </w:rPr>
        <w:t>муниципальных</w:t>
      </w:r>
      <w:r w:rsidRPr="00DE5C0C">
        <w:rPr>
          <w:sz w:val="28"/>
          <w:szCs w:val="28"/>
        </w:rPr>
        <w:t xml:space="preserve"> программы и корректировке целевых показателей реализации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 на текущий финансовый год и плановый период и их обоснование в случае отклонений от плановой динамики реализации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 или воздействия факторов риска, оказывающих негативное влияние на основные параметры </w:t>
      </w:r>
      <w:r>
        <w:rPr>
          <w:sz w:val="28"/>
          <w:szCs w:val="28"/>
        </w:rPr>
        <w:t>муниципальной</w:t>
      </w:r>
      <w:r w:rsidRPr="00DE5C0C">
        <w:rPr>
          <w:sz w:val="28"/>
          <w:szCs w:val="28"/>
        </w:rPr>
        <w:t xml:space="preserve"> программы.</w:t>
      </w:r>
      <w:r>
        <w:rPr>
          <w:sz w:val="28"/>
          <w:szCs w:val="28"/>
        </w:rPr>
        <w:t xml:space="preserve"> К годовому отчету за последний год реализации муниципальной программы требование настоящего пункта не применяется.</w:t>
      </w:r>
    </w:p>
    <w:p w:rsidR="00A739B4" w:rsidRPr="00DE5C0C" w:rsidRDefault="00A739B4" w:rsidP="00A739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9B4" w:rsidRPr="00E806FC" w:rsidRDefault="00A739B4" w:rsidP="00A739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E806FC">
        <w:rPr>
          <w:b/>
          <w:sz w:val="28"/>
        </w:rPr>
        <w:t xml:space="preserve">5. Управление, контроль реализации и оценка эффективности </w:t>
      </w:r>
    </w:p>
    <w:p w:rsidR="00A739B4" w:rsidRPr="00E806FC" w:rsidRDefault="00A739B4" w:rsidP="00A739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E806FC">
        <w:rPr>
          <w:b/>
          <w:sz w:val="28"/>
        </w:rPr>
        <w:t>муниципальной программы</w:t>
      </w:r>
    </w:p>
    <w:p w:rsidR="00A739B4" w:rsidRPr="00DE5C0C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201"/>
    </w:p>
    <w:p w:rsidR="00A739B4" w:rsidRPr="005F4E6F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sub_208"/>
      <w:r w:rsidRPr="005F4E6F">
        <w:rPr>
          <w:rFonts w:eastAsia="Calibri"/>
          <w:sz w:val="28"/>
          <w:szCs w:val="28"/>
          <w:lang w:eastAsia="en-US"/>
        </w:rPr>
        <w:t xml:space="preserve">Управление и контроль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должны соответствовать требованиям раздела 5 Порядка.</w:t>
      </w:r>
    </w:p>
    <w:p w:rsidR="00A739B4" w:rsidRPr="005F4E6F" w:rsidRDefault="00A739B4" w:rsidP="00A739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Основные мероприятия и мероприятия ведомственных целевых программ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реализуются в соответствии со сроками, установленными</w:t>
      </w:r>
      <w:r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программой. Изменение сроков и объема средств, предусмотренных на реализацию основных мероприятий и мероприятий ведомственных целевых программ, влияющие на реализацию основных параметров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(подпрограммы), требует корректировки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(подпрограммы).</w:t>
      </w:r>
    </w:p>
    <w:p w:rsidR="00A739B4" w:rsidRPr="009E0F63" w:rsidRDefault="00A739B4" w:rsidP="00A739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эффективности реализации муниципальной программы осуществляется на основе положения об оценки эффективности муниципальной программы, утверждаемой </w:t>
      </w:r>
      <w:r w:rsidRPr="00DA6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 w:rsidR="00E63195" w:rsidRPr="00E63195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E63195" w:rsidRPr="00DA6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6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63195">
        <w:rPr>
          <w:rFonts w:ascii="Times New Roman" w:eastAsia="Calibri" w:hAnsi="Times New Roman" w:cs="Times New Roman"/>
          <w:sz w:val="28"/>
          <w:szCs w:val="28"/>
          <w:lang w:eastAsia="en-US"/>
        </w:rPr>
        <w:t>07.11.2018г.</w:t>
      </w:r>
      <w:r w:rsidRPr="00DA6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63195">
        <w:rPr>
          <w:rFonts w:ascii="Times New Roman" w:eastAsia="Calibri" w:hAnsi="Times New Roman" w:cs="Times New Roman"/>
          <w:sz w:val="28"/>
          <w:szCs w:val="28"/>
          <w:lang w:eastAsia="en-US"/>
        </w:rPr>
        <w:t>106/1</w:t>
      </w:r>
      <w:r w:rsidRPr="00DA6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A6C2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E63195" w:rsidRPr="00E63195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DA6C2D">
        <w:rPr>
          <w:rFonts w:eastAsia="Calibri"/>
          <w:sz w:val="28"/>
          <w:szCs w:val="28"/>
          <w:lang w:eastAsia="en-US"/>
        </w:rPr>
        <w:t>».</w:t>
      </w:r>
    </w:p>
    <w:p w:rsidR="00A739B4" w:rsidRPr="005F4E6F" w:rsidRDefault="00A739B4" w:rsidP="00A73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sub_202"/>
      <w:r w:rsidRPr="005F4E6F">
        <w:rPr>
          <w:rFonts w:eastAsia="Calibri"/>
          <w:sz w:val="28"/>
          <w:szCs w:val="28"/>
          <w:lang w:eastAsia="en-US"/>
        </w:rPr>
        <w:t xml:space="preserve">Оценка эффективности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5F4E6F">
        <w:rPr>
          <w:rFonts w:eastAsia="Calibri"/>
          <w:sz w:val="28"/>
          <w:szCs w:val="28"/>
          <w:lang w:eastAsia="en-US"/>
        </w:rPr>
        <w:t>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A739B4" w:rsidRPr="005F4E6F" w:rsidRDefault="00A739B4" w:rsidP="00A73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sub_205"/>
      <w:bookmarkEnd w:id="4"/>
      <w:r w:rsidRPr="005F4E6F">
        <w:rPr>
          <w:rFonts w:eastAsia="Calibri"/>
          <w:sz w:val="28"/>
          <w:szCs w:val="28"/>
          <w:lang w:eastAsia="en-US"/>
        </w:rPr>
        <w:lastRenderedPageBreak/>
        <w:t xml:space="preserve">Оценка эффективности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должна содержать общую оценку вклада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в социально-экономическое развитие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63195" w:rsidRPr="00E63195">
        <w:rPr>
          <w:sz w:val="28"/>
          <w:szCs w:val="28"/>
        </w:rPr>
        <w:t>Александровского сельского поселения</w:t>
      </w:r>
      <w:r w:rsidRPr="005F4E6F">
        <w:rPr>
          <w:rFonts w:eastAsia="Calibri"/>
          <w:sz w:val="28"/>
          <w:szCs w:val="28"/>
          <w:lang w:eastAsia="en-US"/>
        </w:rPr>
        <w:t>.</w:t>
      </w:r>
    </w:p>
    <w:p w:rsidR="00A739B4" w:rsidRPr="005F4E6F" w:rsidRDefault="00A739B4" w:rsidP="00A73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sub_206"/>
      <w:bookmarkEnd w:id="5"/>
      <w:r w:rsidRPr="005F4E6F">
        <w:rPr>
          <w:rFonts w:eastAsia="Calibri"/>
          <w:sz w:val="28"/>
          <w:szCs w:val="28"/>
          <w:lang w:eastAsia="en-US"/>
        </w:rPr>
        <w:t xml:space="preserve">Оценка вклада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в социально-экономическое развитие </w:t>
      </w:r>
      <w:r w:rsidR="00F724EB" w:rsidRPr="00E63195">
        <w:rPr>
          <w:sz w:val="28"/>
          <w:szCs w:val="28"/>
        </w:rPr>
        <w:t>Александровского сельского поселения</w:t>
      </w:r>
      <w:r w:rsidR="00F724EB" w:rsidRPr="005F4E6F">
        <w:rPr>
          <w:rFonts w:eastAsia="Calibri"/>
          <w:sz w:val="28"/>
          <w:szCs w:val="28"/>
          <w:lang w:eastAsia="en-US"/>
        </w:rPr>
        <w:t xml:space="preserve"> </w:t>
      </w:r>
      <w:r w:rsidRPr="005F4E6F">
        <w:rPr>
          <w:rFonts w:eastAsia="Calibri"/>
          <w:sz w:val="28"/>
          <w:szCs w:val="28"/>
          <w:lang w:eastAsia="en-US"/>
        </w:rPr>
        <w:t>производится по следующим направлениям:</w:t>
      </w:r>
    </w:p>
    <w:bookmarkEnd w:id="6"/>
    <w:p w:rsidR="00A739B4" w:rsidRPr="005F4E6F" w:rsidRDefault="00BC0EED" w:rsidP="00A73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739B4" w:rsidRPr="005F4E6F">
        <w:rPr>
          <w:rFonts w:eastAsia="Calibri"/>
          <w:sz w:val="28"/>
          <w:szCs w:val="28"/>
          <w:lang w:eastAsia="en-US"/>
        </w:rPr>
        <w:t>оценка достижения запланированных результатов;</w:t>
      </w:r>
    </w:p>
    <w:p w:rsidR="00A739B4" w:rsidRPr="005F4E6F" w:rsidRDefault="00BC0EED" w:rsidP="00A73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739B4" w:rsidRPr="005F4E6F">
        <w:rPr>
          <w:rFonts w:eastAsia="Calibri"/>
          <w:sz w:val="28"/>
          <w:szCs w:val="28"/>
          <w:lang w:eastAsia="en-US"/>
        </w:rPr>
        <w:t>оценка б</w:t>
      </w:r>
      <w:bookmarkStart w:id="7" w:name="sub_207"/>
      <w:r w:rsidR="00A739B4" w:rsidRPr="005F4E6F">
        <w:rPr>
          <w:rFonts w:eastAsia="Calibri"/>
          <w:sz w:val="28"/>
          <w:szCs w:val="28"/>
          <w:lang w:eastAsia="en-US"/>
        </w:rPr>
        <w:t>юджетной эффективности.</w:t>
      </w:r>
    </w:p>
    <w:p w:rsidR="00A739B4" w:rsidRPr="005F4E6F" w:rsidRDefault="00A739B4" w:rsidP="00A73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В ходе проведения оценки достижения запланированных результатов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 за год (за весь период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F4E6F">
        <w:rPr>
          <w:rFonts w:eastAsia="Calibri"/>
          <w:sz w:val="28"/>
          <w:szCs w:val="28"/>
          <w:lang w:eastAsia="en-US"/>
        </w:rPr>
        <w:t xml:space="preserve"> программы) фактически достигнутые значения показателей сопоставляются с их плановыми значениями</w:t>
      </w:r>
      <w:bookmarkEnd w:id="7"/>
      <w:r w:rsidRPr="005F4E6F">
        <w:rPr>
          <w:rFonts w:eastAsia="Calibri"/>
          <w:sz w:val="28"/>
          <w:szCs w:val="28"/>
          <w:lang w:eastAsia="en-US"/>
        </w:rPr>
        <w:t>.</w:t>
      </w:r>
    </w:p>
    <w:p w:rsidR="00A739B4" w:rsidRPr="005F4E6F" w:rsidRDefault="00A739B4" w:rsidP="00A73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4E6F">
        <w:rPr>
          <w:rFonts w:eastAsia="Calibri"/>
          <w:sz w:val="28"/>
          <w:szCs w:val="28"/>
          <w:lang w:eastAsia="en-US"/>
        </w:rPr>
        <w:t xml:space="preserve">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и мероприятий ведомственных целевых программ в составе подпрограмм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F4E6F">
        <w:rPr>
          <w:rFonts w:eastAsia="Calibri"/>
          <w:sz w:val="28"/>
          <w:szCs w:val="28"/>
          <w:lang w:eastAsia="en-US"/>
        </w:rPr>
        <w:t xml:space="preserve"> программ представлять обоснование причин:</w:t>
      </w:r>
    </w:p>
    <w:p w:rsidR="00A739B4" w:rsidRPr="005F4E6F" w:rsidRDefault="00BC0EED" w:rsidP="00A73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739B4" w:rsidRPr="005F4E6F">
        <w:rPr>
          <w:rFonts w:eastAsia="Calibri"/>
          <w:sz w:val="28"/>
          <w:szCs w:val="28"/>
          <w:lang w:eastAsia="en-US"/>
        </w:rP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739B4" w:rsidRPr="005F4E6F" w:rsidRDefault="00BC0EED" w:rsidP="00A73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739B4" w:rsidRPr="005F4E6F">
        <w:rPr>
          <w:rFonts w:eastAsia="Calibri"/>
          <w:sz w:val="28"/>
          <w:szCs w:val="28"/>
          <w:lang w:eastAsia="en-US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</w:p>
    <w:p w:rsidR="00A739B4" w:rsidRPr="00C5684C" w:rsidRDefault="00A739B4" w:rsidP="00A73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84C">
        <w:rPr>
          <w:sz w:val="28"/>
          <w:szCs w:val="28"/>
        </w:rPr>
        <w:t>При подготовк</w:t>
      </w:r>
      <w:r>
        <w:rPr>
          <w:sz w:val="28"/>
          <w:szCs w:val="28"/>
        </w:rPr>
        <w:t>е</w:t>
      </w:r>
      <w:r w:rsidRPr="00C5684C">
        <w:rPr>
          <w:sz w:val="28"/>
          <w:szCs w:val="28"/>
        </w:rPr>
        <w:t xml:space="preserve"> информации о результатах оценки бюджетной эффективности реализации </w:t>
      </w:r>
      <w:r>
        <w:rPr>
          <w:sz w:val="28"/>
          <w:szCs w:val="28"/>
        </w:rPr>
        <w:t>муниципальных</w:t>
      </w:r>
      <w:r w:rsidRPr="00C5684C">
        <w:rPr>
          <w:sz w:val="28"/>
          <w:szCs w:val="28"/>
        </w:rPr>
        <w:t xml:space="preserve"> программ, включаемой в годовой отчет, следует исходить из следующего основного принципа: при реализации </w:t>
      </w:r>
      <w:r>
        <w:rPr>
          <w:sz w:val="28"/>
          <w:szCs w:val="28"/>
        </w:rPr>
        <w:t>муниципальных</w:t>
      </w:r>
      <w:r w:rsidRPr="00C5684C">
        <w:rPr>
          <w:sz w:val="28"/>
          <w:szCs w:val="28"/>
        </w:rPr>
        <w:t xml:space="preserve"> программ ответственные исполнители </w:t>
      </w:r>
      <w:r>
        <w:rPr>
          <w:sz w:val="28"/>
          <w:szCs w:val="28"/>
        </w:rPr>
        <w:t>муниципальных</w:t>
      </w:r>
      <w:r w:rsidRPr="00C5684C">
        <w:rPr>
          <w:sz w:val="28"/>
          <w:szCs w:val="28"/>
        </w:rPr>
        <w:t xml:space="preserve"> 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</w:t>
      </w:r>
      <w:r>
        <w:rPr>
          <w:sz w:val="28"/>
          <w:szCs w:val="28"/>
        </w:rPr>
        <w:t>муниципальной</w:t>
      </w:r>
      <w:r w:rsidRPr="00C5684C">
        <w:rPr>
          <w:sz w:val="28"/>
          <w:szCs w:val="28"/>
        </w:rPr>
        <w:t xml:space="preserve"> программой объема средств.</w:t>
      </w:r>
    </w:p>
    <w:bookmarkEnd w:id="2"/>
    <w:bookmarkEnd w:id="3"/>
    <w:p w:rsidR="00A739B4" w:rsidRPr="00DD4A13" w:rsidRDefault="00A739B4" w:rsidP="00A739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4A13">
        <w:rPr>
          <w:sz w:val="28"/>
          <w:szCs w:val="28"/>
          <w:lang w:eastAsia="ru-RU"/>
        </w:rPr>
        <w:t>Результаты оценки бюджетной эффективности включаются в годовой отчет в виде краткого описания сведений об оценке бюджетной эффективности</w:t>
      </w:r>
      <w:r w:rsidR="00E806FC">
        <w:rPr>
          <w:sz w:val="28"/>
          <w:szCs w:val="28"/>
          <w:lang w:eastAsia="ru-RU"/>
        </w:rPr>
        <w:t xml:space="preserve"> </w:t>
      </w:r>
      <w:r w:rsidRPr="00DD4A13">
        <w:rPr>
          <w:sz w:val="28"/>
          <w:szCs w:val="28"/>
          <w:lang w:eastAsia="ru-RU"/>
        </w:rPr>
        <w:t>(таблиц</w:t>
      </w:r>
      <w:r>
        <w:rPr>
          <w:sz w:val="28"/>
          <w:szCs w:val="28"/>
          <w:lang w:eastAsia="ru-RU"/>
        </w:rPr>
        <w:t>а1</w:t>
      </w:r>
      <w:r w:rsidR="00E806FC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-</w:t>
      </w:r>
      <w:r w:rsidR="00E806FC">
        <w:rPr>
          <w:sz w:val="28"/>
          <w:szCs w:val="28"/>
          <w:lang w:eastAsia="ru-RU"/>
        </w:rPr>
        <w:t>19</w:t>
      </w:r>
      <w:r w:rsidRPr="00DD4A13">
        <w:rPr>
          <w:sz w:val="28"/>
          <w:szCs w:val="28"/>
          <w:lang w:eastAsia="ru-RU"/>
        </w:rPr>
        <w:t xml:space="preserve">), направленных </w:t>
      </w:r>
      <w:r w:rsidR="00F724EB" w:rsidRPr="004A01E1">
        <w:rPr>
          <w:sz w:val="28"/>
          <w:szCs w:val="28"/>
          <w:lang w:eastAsia="ru-RU"/>
        </w:rPr>
        <w:t xml:space="preserve">в </w:t>
      </w:r>
      <w:r w:rsidR="00F724EB">
        <w:rPr>
          <w:sz w:val="28"/>
          <w:szCs w:val="28"/>
          <w:lang w:eastAsia="ru-RU"/>
        </w:rPr>
        <w:t xml:space="preserve">сектор экономики и финансов администрации </w:t>
      </w:r>
      <w:r w:rsidR="00F724EB" w:rsidRPr="00E63195">
        <w:rPr>
          <w:sz w:val="28"/>
          <w:szCs w:val="28"/>
        </w:rPr>
        <w:t>Александровского сельского поселения</w:t>
      </w:r>
      <w:r w:rsidR="00F724EB" w:rsidRPr="00DD4A13">
        <w:rPr>
          <w:sz w:val="28"/>
          <w:szCs w:val="28"/>
          <w:lang w:eastAsia="ru-RU"/>
        </w:rPr>
        <w:t xml:space="preserve"> </w:t>
      </w:r>
      <w:bookmarkStart w:id="8" w:name="_GoBack"/>
      <w:bookmarkEnd w:id="8"/>
      <w:r w:rsidRPr="00DD4A13">
        <w:rPr>
          <w:sz w:val="28"/>
          <w:szCs w:val="28"/>
          <w:lang w:eastAsia="ru-RU"/>
        </w:rPr>
        <w:t>одновременно с представленным проектом правового акта.</w:t>
      </w:r>
    </w:p>
    <w:p w:rsidR="00A739B4" w:rsidRPr="00450594" w:rsidRDefault="00A739B4" w:rsidP="00A73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A13">
        <w:rPr>
          <w:sz w:val="28"/>
          <w:szCs w:val="28"/>
          <w:lang w:eastAsia="ru-RU"/>
        </w:rPr>
        <w:t xml:space="preserve">Бюджетная эффективность реализации </w:t>
      </w:r>
      <w:r>
        <w:rPr>
          <w:sz w:val="28"/>
          <w:szCs w:val="28"/>
          <w:lang w:eastAsia="ru-RU"/>
        </w:rPr>
        <w:t>муниципальной</w:t>
      </w:r>
      <w:r w:rsidRPr="00DD4A13">
        <w:rPr>
          <w:sz w:val="28"/>
          <w:szCs w:val="28"/>
          <w:lang w:eastAsia="ru-RU"/>
        </w:rPr>
        <w:t xml:space="preserve"> программы рассчитывается по формуле, указанной </w:t>
      </w:r>
      <w:r>
        <w:rPr>
          <w:sz w:val="28"/>
          <w:szCs w:val="28"/>
          <w:lang w:eastAsia="ru-RU"/>
        </w:rPr>
        <w:t xml:space="preserve">в приложении № </w:t>
      </w:r>
      <w:r w:rsidRPr="000C7B0F">
        <w:rPr>
          <w:sz w:val="28"/>
          <w:szCs w:val="28"/>
          <w:lang w:eastAsia="ru-RU"/>
        </w:rPr>
        <w:t xml:space="preserve">2 </w:t>
      </w:r>
      <w:r>
        <w:rPr>
          <w:sz w:val="28"/>
          <w:szCs w:val="28"/>
          <w:lang w:eastAsia="ru-RU"/>
        </w:rPr>
        <w:t>к Порядку.</w:t>
      </w:r>
    </w:p>
    <w:p w:rsidR="00A739B4" w:rsidRDefault="00A739B4" w:rsidP="00A739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39B4" w:rsidRDefault="00A739B4" w:rsidP="00A739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39B4" w:rsidRDefault="00A739B4" w:rsidP="00A739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39B4" w:rsidRPr="004A1D7D" w:rsidRDefault="00A739B4" w:rsidP="00A739B4">
      <w:pPr>
        <w:tabs>
          <w:tab w:val="left" w:pos="7485"/>
        </w:tabs>
        <w:ind w:left="-19"/>
        <w:jc w:val="both"/>
        <w:rPr>
          <w:sz w:val="28"/>
        </w:rPr>
      </w:pPr>
    </w:p>
    <w:p w:rsidR="00A739B4" w:rsidRPr="004A1D7D" w:rsidRDefault="00A739B4" w:rsidP="00A739B4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CC35AD" w:rsidRPr="00CC35AD" w:rsidRDefault="00CC35AD" w:rsidP="00CC35AD">
      <w:pPr>
        <w:tabs>
          <w:tab w:val="left" w:pos="7485"/>
        </w:tabs>
        <w:ind w:left="-19"/>
        <w:jc w:val="both"/>
        <w:rPr>
          <w:sz w:val="28"/>
          <w:szCs w:val="28"/>
        </w:rPr>
      </w:pPr>
      <w:r w:rsidRPr="00CC35AD">
        <w:rPr>
          <w:sz w:val="28"/>
          <w:szCs w:val="28"/>
        </w:rPr>
        <w:t>Глава Администрации</w:t>
      </w:r>
    </w:p>
    <w:p w:rsidR="008F0ADA" w:rsidRPr="00777813" w:rsidRDefault="00CC35AD" w:rsidP="00777813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813">
        <w:rPr>
          <w:sz w:val="28"/>
          <w:szCs w:val="28"/>
        </w:rPr>
        <w:tab/>
      </w:r>
      <w:r>
        <w:rPr>
          <w:sz w:val="28"/>
          <w:szCs w:val="28"/>
        </w:rPr>
        <w:t>Н.Л. Хижняк</w:t>
      </w:r>
    </w:p>
    <w:sectPr w:rsidR="008F0ADA" w:rsidRPr="00777813" w:rsidSect="00CC35AD">
      <w:footerReference w:type="default" r:id="rId15"/>
      <w:pgSz w:w="11906" w:h="16838"/>
      <w:pgMar w:top="709" w:right="566" w:bottom="709" w:left="1134" w:header="567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C9" w:rsidRDefault="00516FC9" w:rsidP="00AF4E95">
      <w:r>
        <w:separator/>
      </w:r>
    </w:p>
  </w:endnote>
  <w:endnote w:type="continuationSeparator" w:id="0">
    <w:p w:rsidR="00516FC9" w:rsidRDefault="00516FC9" w:rsidP="00AF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207594"/>
      <w:docPartObj>
        <w:docPartGallery w:val="Page Numbers (Bottom of Page)"/>
        <w:docPartUnique/>
      </w:docPartObj>
    </w:sdtPr>
    <w:sdtContent>
      <w:p w:rsidR="00AF4E95" w:rsidRDefault="00CA761D">
        <w:pPr>
          <w:pStyle w:val="a7"/>
          <w:jc w:val="center"/>
        </w:pPr>
        <w:r>
          <w:fldChar w:fldCharType="begin"/>
        </w:r>
        <w:r w:rsidR="00AF4E95">
          <w:instrText>PAGE   \* MERGEFORMAT</w:instrText>
        </w:r>
        <w:r>
          <w:fldChar w:fldCharType="separate"/>
        </w:r>
        <w:r w:rsidR="00777813">
          <w:rPr>
            <w:noProof/>
          </w:rPr>
          <w:t>3</w:t>
        </w:r>
        <w:r>
          <w:fldChar w:fldCharType="end"/>
        </w:r>
      </w:p>
    </w:sdtContent>
  </w:sdt>
  <w:p w:rsidR="00AF4E95" w:rsidRDefault="00AF4E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C9" w:rsidRDefault="00516FC9" w:rsidP="00AF4E95">
      <w:r>
        <w:separator/>
      </w:r>
    </w:p>
  </w:footnote>
  <w:footnote w:type="continuationSeparator" w:id="0">
    <w:p w:rsidR="00516FC9" w:rsidRDefault="00516FC9" w:rsidP="00AF4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0057686"/>
    <w:multiLevelType w:val="hybridMultilevel"/>
    <w:tmpl w:val="8AC631D2"/>
    <w:lvl w:ilvl="0" w:tplc="C522476A">
      <w:start w:val="1"/>
      <w:numFmt w:val="decimal"/>
      <w:lvlText w:val="%1."/>
      <w:lvlJc w:val="left"/>
      <w:pPr>
        <w:ind w:left="15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580315C"/>
    <w:multiLevelType w:val="hybridMultilevel"/>
    <w:tmpl w:val="8348DE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698376A"/>
    <w:multiLevelType w:val="hybridMultilevel"/>
    <w:tmpl w:val="D36083F2"/>
    <w:lvl w:ilvl="0" w:tplc="5C629B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054DDF"/>
    <w:multiLevelType w:val="hybridMultilevel"/>
    <w:tmpl w:val="6256FBEE"/>
    <w:lvl w:ilvl="0" w:tplc="00E251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867CE"/>
    <w:multiLevelType w:val="multilevel"/>
    <w:tmpl w:val="A51A7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8">
    <w:nsid w:val="192F551B"/>
    <w:multiLevelType w:val="hybridMultilevel"/>
    <w:tmpl w:val="6FC2C09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9616C"/>
    <w:multiLevelType w:val="hybridMultilevel"/>
    <w:tmpl w:val="583A1BA2"/>
    <w:lvl w:ilvl="0" w:tplc="87844A04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219578D1"/>
    <w:multiLevelType w:val="hybridMultilevel"/>
    <w:tmpl w:val="540C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07CDE"/>
    <w:multiLevelType w:val="hybridMultilevel"/>
    <w:tmpl w:val="4EB878F8"/>
    <w:lvl w:ilvl="0" w:tplc="0666DD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>
    <w:nsid w:val="291002F1"/>
    <w:multiLevelType w:val="hybridMultilevel"/>
    <w:tmpl w:val="73026D78"/>
    <w:lvl w:ilvl="0" w:tplc="2BC69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BC4360"/>
    <w:multiLevelType w:val="multilevel"/>
    <w:tmpl w:val="1374AEC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254" w:hanging="720"/>
      </w:p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7">
    <w:nsid w:val="2BD70500"/>
    <w:multiLevelType w:val="hybridMultilevel"/>
    <w:tmpl w:val="127EB6A6"/>
    <w:lvl w:ilvl="0" w:tplc="60C877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92B61"/>
    <w:multiLevelType w:val="hybridMultilevel"/>
    <w:tmpl w:val="E1E2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F81186"/>
    <w:multiLevelType w:val="hybridMultilevel"/>
    <w:tmpl w:val="C6403544"/>
    <w:lvl w:ilvl="0" w:tplc="6DB40A3A">
      <w:start w:val="1"/>
      <w:numFmt w:val="upperRoman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444DA"/>
    <w:multiLevelType w:val="hybridMultilevel"/>
    <w:tmpl w:val="F7121202"/>
    <w:lvl w:ilvl="0" w:tplc="3C0C1CA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A7A1728"/>
    <w:multiLevelType w:val="hybridMultilevel"/>
    <w:tmpl w:val="989E5B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7">
    <w:nsid w:val="401A5662"/>
    <w:multiLevelType w:val="hybridMultilevel"/>
    <w:tmpl w:val="F4B6A342"/>
    <w:lvl w:ilvl="0" w:tplc="9C3C1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27372AF"/>
    <w:multiLevelType w:val="hybridMultilevel"/>
    <w:tmpl w:val="05A87E62"/>
    <w:lvl w:ilvl="0" w:tplc="5748F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70D0B6B"/>
    <w:multiLevelType w:val="hybridMultilevel"/>
    <w:tmpl w:val="572804E2"/>
    <w:lvl w:ilvl="0" w:tplc="87844A04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4A125236"/>
    <w:multiLevelType w:val="hybridMultilevel"/>
    <w:tmpl w:val="5680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61C70"/>
    <w:multiLevelType w:val="hybridMultilevel"/>
    <w:tmpl w:val="4468BA0E"/>
    <w:lvl w:ilvl="0" w:tplc="C522476A">
      <w:start w:val="1"/>
      <w:numFmt w:val="decimal"/>
      <w:lvlText w:val="%1."/>
      <w:lvlJc w:val="left"/>
      <w:pPr>
        <w:ind w:left="22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E24E83"/>
    <w:multiLevelType w:val="hybridMultilevel"/>
    <w:tmpl w:val="CF6CE66E"/>
    <w:lvl w:ilvl="0" w:tplc="A87ABE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148F2"/>
    <w:multiLevelType w:val="multilevel"/>
    <w:tmpl w:val="678E0C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68B7144B"/>
    <w:multiLevelType w:val="multilevel"/>
    <w:tmpl w:val="7F58C86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57" w:hanging="720"/>
      </w:pPr>
    </w:lvl>
    <w:lvl w:ilvl="2">
      <w:start w:val="1"/>
      <w:numFmt w:val="decimal"/>
      <w:lvlText w:val="%1.%2.%3."/>
      <w:lvlJc w:val="left"/>
      <w:pPr>
        <w:ind w:left="1394" w:hanging="720"/>
      </w:pPr>
    </w:lvl>
    <w:lvl w:ilvl="3">
      <w:start w:val="1"/>
      <w:numFmt w:val="decimal"/>
      <w:lvlText w:val="%1.%2.%3.%4."/>
      <w:lvlJc w:val="left"/>
      <w:pPr>
        <w:ind w:left="2091" w:hanging="1080"/>
      </w:pPr>
    </w:lvl>
    <w:lvl w:ilvl="4">
      <w:start w:val="1"/>
      <w:numFmt w:val="decimal"/>
      <w:lvlText w:val="%1.%2.%3.%4.%5."/>
      <w:lvlJc w:val="left"/>
      <w:pPr>
        <w:ind w:left="2428" w:hanging="1080"/>
      </w:pPr>
    </w:lvl>
    <w:lvl w:ilvl="5">
      <w:start w:val="1"/>
      <w:numFmt w:val="decimal"/>
      <w:lvlText w:val="%1.%2.%3.%4.%5.%6."/>
      <w:lvlJc w:val="left"/>
      <w:pPr>
        <w:ind w:left="3125" w:hanging="1440"/>
      </w:pPr>
    </w:lvl>
    <w:lvl w:ilvl="6">
      <w:start w:val="1"/>
      <w:numFmt w:val="decimal"/>
      <w:lvlText w:val="%1.%2.%3.%4.%5.%6.%7."/>
      <w:lvlJc w:val="left"/>
      <w:pPr>
        <w:ind w:left="3822" w:hanging="1800"/>
      </w:pPr>
    </w:lvl>
    <w:lvl w:ilvl="7">
      <w:start w:val="1"/>
      <w:numFmt w:val="decimal"/>
      <w:lvlText w:val="%1.%2.%3.%4.%5.%6.%7.%8."/>
      <w:lvlJc w:val="left"/>
      <w:pPr>
        <w:ind w:left="4159" w:hanging="1800"/>
      </w:pPr>
    </w:lvl>
    <w:lvl w:ilvl="8">
      <w:start w:val="1"/>
      <w:numFmt w:val="decimal"/>
      <w:lvlText w:val="%1.%2.%3.%4.%5.%6.%7.%8.%9."/>
      <w:lvlJc w:val="left"/>
      <w:pPr>
        <w:ind w:left="4856" w:hanging="2160"/>
      </w:pPr>
    </w:lvl>
  </w:abstractNum>
  <w:abstractNum w:abstractNumId="38">
    <w:nsid w:val="6B2E02DB"/>
    <w:multiLevelType w:val="hybridMultilevel"/>
    <w:tmpl w:val="BEEAA03C"/>
    <w:lvl w:ilvl="0" w:tplc="7DFCB5F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EF90FC2"/>
    <w:multiLevelType w:val="hybridMultilevel"/>
    <w:tmpl w:val="8452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2"/>
  </w:num>
  <w:num w:numId="6">
    <w:abstractNumId w:val="14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0"/>
  </w:num>
  <w:num w:numId="10">
    <w:abstractNumId w:val="7"/>
  </w:num>
  <w:num w:numId="11">
    <w:abstractNumId w:val="4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7"/>
  </w:num>
  <w:num w:numId="16">
    <w:abstractNumId w:val="21"/>
  </w:num>
  <w:num w:numId="17">
    <w:abstractNumId w:val="3"/>
  </w:num>
  <w:num w:numId="18">
    <w:abstractNumId w:val="24"/>
  </w:num>
  <w:num w:numId="19">
    <w:abstractNumId w:val="11"/>
  </w:num>
  <w:num w:numId="20">
    <w:abstractNumId w:val="28"/>
  </w:num>
  <w:num w:numId="21">
    <w:abstractNumId w:val="8"/>
  </w:num>
  <w:num w:numId="22">
    <w:abstractNumId w:val="2"/>
  </w:num>
  <w:num w:numId="23">
    <w:abstractNumId w:val="29"/>
  </w:num>
  <w:num w:numId="24">
    <w:abstractNumId w:val="31"/>
  </w:num>
  <w:num w:numId="25">
    <w:abstractNumId w:val="10"/>
  </w:num>
  <w:num w:numId="26">
    <w:abstractNumId w:val="38"/>
  </w:num>
  <w:num w:numId="27">
    <w:abstractNumId w:val="25"/>
  </w:num>
  <w:num w:numId="28">
    <w:abstractNumId w:val="20"/>
  </w:num>
  <w:num w:numId="29">
    <w:abstractNumId w:val="1"/>
  </w:num>
  <w:num w:numId="30">
    <w:abstractNumId w:val="12"/>
  </w:num>
  <w:num w:numId="31">
    <w:abstractNumId w:val="35"/>
  </w:num>
  <w:num w:numId="32">
    <w:abstractNumId w:val="16"/>
  </w:num>
  <w:num w:numId="33">
    <w:abstractNumId w:val="37"/>
  </w:num>
  <w:num w:numId="34">
    <w:abstractNumId w:val="34"/>
  </w:num>
  <w:num w:numId="35">
    <w:abstractNumId w:val="36"/>
  </w:num>
  <w:num w:numId="36">
    <w:abstractNumId w:val="23"/>
  </w:num>
  <w:num w:numId="37">
    <w:abstractNumId w:val="5"/>
  </w:num>
  <w:num w:numId="38">
    <w:abstractNumId w:val="40"/>
  </w:num>
  <w:num w:numId="39">
    <w:abstractNumId w:val="26"/>
  </w:num>
  <w:num w:numId="40">
    <w:abstractNumId w:val="1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9E"/>
    <w:rsid w:val="00000850"/>
    <w:rsid w:val="00022894"/>
    <w:rsid w:val="0002338F"/>
    <w:rsid w:val="00035254"/>
    <w:rsid w:val="00046652"/>
    <w:rsid w:val="0005242A"/>
    <w:rsid w:val="00054FB5"/>
    <w:rsid w:val="00057890"/>
    <w:rsid w:val="00065379"/>
    <w:rsid w:val="00067F62"/>
    <w:rsid w:val="000872C8"/>
    <w:rsid w:val="00087ABE"/>
    <w:rsid w:val="000906DA"/>
    <w:rsid w:val="00097EEB"/>
    <w:rsid w:val="000A0F17"/>
    <w:rsid w:val="000A4470"/>
    <w:rsid w:val="000B1E7A"/>
    <w:rsid w:val="000E319E"/>
    <w:rsid w:val="000E7464"/>
    <w:rsid w:val="000E798E"/>
    <w:rsid w:val="000F6280"/>
    <w:rsid w:val="00103AD0"/>
    <w:rsid w:val="001160B7"/>
    <w:rsid w:val="00120B14"/>
    <w:rsid w:val="00121F9A"/>
    <w:rsid w:val="0012658D"/>
    <w:rsid w:val="00142A4E"/>
    <w:rsid w:val="0015150A"/>
    <w:rsid w:val="001625FD"/>
    <w:rsid w:val="00164158"/>
    <w:rsid w:val="00180A94"/>
    <w:rsid w:val="001A0F09"/>
    <w:rsid w:val="001D37C8"/>
    <w:rsid w:val="001E7405"/>
    <w:rsid w:val="001E7971"/>
    <w:rsid w:val="001F197B"/>
    <w:rsid w:val="001F4AC4"/>
    <w:rsid w:val="001F4ECA"/>
    <w:rsid w:val="00204DAE"/>
    <w:rsid w:val="002173BF"/>
    <w:rsid w:val="00226138"/>
    <w:rsid w:val="00242977"/>
    <w:rsid w:val="0024744F"/>
    <w:rsid w:val="00247BD5"/>
    <w:rsid w:val="002527FC"/>
    <w:rsid w:val="00253E2C"/>
    <w:rsid w:val="002607CB"/>
    <w:rsid w:val="00263367"/>
    <w:rsid w:val="00270A60"/>
    <w:rsid w:val="0027278D"/>
    <w:rsid w:val="00273351"/>
    <w:rsid w:val="00276434"/>
    <w:rsid w:val="0028010C"/>
    <w:rsid w:val="0029483A"/>
    <w:rsid w:val="002C08ED"/>
    <w:rsid w:val="002C31CE"/>
    <w:rsid w:val="002C55C0"/>
    <w:rsid w:val="002D3DA1"/>
    <w:rsid w:val="002D4469"/>
    <w:rsid w:val="003067D6"/>
    <w:rsid w:val="00313B11"/>
    <w:rsid w:val="0032369D"/>
    <w:rsid w:val="0032396F"/>
    <w:rsid w:val="0034688E"/>
    <w:rsid w:val="00351E4F"/>
    <w:rsid w:val="00352B01"/>
    <w:rsid w:val="00356146"/>
    <w:rsid w:val="003677E6"/>
    <w:rsid w:val="00371187"/>
    <w:rsid w:val="00373B7D"/>
    <w:rsid w:val="003A665E"/>
    <w:rsid w:val="003A6CCB"/>
    <w:rsid w:val="003C0F89"/>
    <w:rsid w:val="003D6D0D"/>
    <w:rsid w:val="003E28E5"/>
    <w:rsid w:val="003E34DF"/>
    <w:rsid w:val="003E78E5"/>
    <w:rsid w:val="00402537"/>
    <w:rsid w:val="004205FA"/>
    <w:rsid w:val="00433609"/>
    <w:rsid w:val="00452684"/>
    <w:rsid w:val="00452E6F"/>
    <w:rsid w:val="004568C8"/>
    <w:rsid w:val="004702CA"/>
    <w:rsid w:val="0048081E"/>
    <w:rsid w:val="00492C44"/>
    <w:rsid w:val="00495755"/>
    <w:rsid w:val="004A0DF7"/>
    <w:rsid w:val="004A23E2"/>
    <w:rsid w:val="004B09CD"/>
    <w:rsid w:val="004B5AB0"/>
    <w:rsid w:val="004B7B6E"/>
    <w:rsid w:val="004D0082"/>
    <w:rsid w:val="004D4336"/>
    <w:rsid w:val="004F1014"/>
    <w:rsid w:val="00516FC9"/>
    <w:rsid w:val="0051772D"/>
    <w:rsid w:val="00520451"/>
    <w:rsid w:val="00525EA1"/>
    <w:rsid w:val="00545B85"/>
    <w:rsid w:val="005468F4"/>
    <w:rsid w:val="00546E33"/>
    <w:rsid w:val="0055437A"/>
    <w:rsid w:val="0056330A"/>
    <w:rsid w:val="00563B38"/>
    <w:rsid w:val="00564AC0"/>
    <w:rsid w:val="005821CD"/>
    <w:rsid w:val="0058489C"/>
    <w:rsid w:val="005919BE"/>
    <w:rsid w:val="005A4FD5"/>
    <w:rsid w:val="005A7ED8"/>
    <w:rsid w:val="005C7B5B"/>
    <w:rsid w:val="005D3685"/>
    <w:rsid w:val="005D746D"/>
    <w:rsid w:val="005E4F0F"/>
    <w:rsid w:val="005F015A"/>
    <w:rsid w:val="00607D26"/>
    <w:rsid w:val="00610BCC"/>
    <w:rsid w:val="00615B98"/>
    <w:rsid w:val="0061795E"/>
    <w:rsid w:val="006220D6"/>
    <w:rsid w:val="00627532"/>
    <w:rsid w:val="006413E7"/>
    <w:rsid w:val="0065650E"/>
    <w:rsid w:val="00656C94"/>
    <w:rsid w:val="006614FE"/>
    <w:rsid w:val="00664275"/>
    <w:rsid w:val="006644FB"/>
    <w:rsid w:val="00670A03"/>
    <w:rsid w:val="00670C54"/>
    <w:rsid w:val="00693D61"/>
    <w:rsid w:val="00696DB3"/>
    <w:rsid w:val="006A66A1"/>
    <w:rsid w:val="006A7109"/>
    <w:rsid w:val="006B6904"/>
    <w:rsid w:val="006C0989"/>
    <w:rsid w:val="006E49AC"/>
    <w:rsid w:val="006E5086"/>
    <w:rsid w:val="006E767B"/>
    <w:rsid w:val="00701292"/>
    <w:rsid w:val="00704BE8"/>
    <w:rsid w:val="007052E9"/>
    <w:rsid w:val="00715E01"/>
    <w:rsid w:val="00722B6F"/>
    <w:rsid w:val="007253AA"/>
    <w:rsid w:val="007253E1"/>
    <w:rsid w:val="00732638"/>
    <w:rsid w:val="00757987"/>
    <w:rsid w:val="00760A55"/>
    <w:rsid w:val="00777813"/>
    <w:rsid w:val="00784CAF"/>
    <w:rsid w:val="007944F4"/>
    <w:rsid w:val="007A676C"/>
    <w:rsid w:val="007A68A4"/>
    <w:rsid w:val="007B5037"/>
    <w:rsid w:val="007B5597"/>
    <w:rsid w:val="007B6C0D"/>
    <w:rsid w:val="007E3628"/>
    <w:rsid w:val="007F2235"/>
    <w:rsid w:val="007F3EEB"/>
    <w:rsid w:val="00806477"/>
    <w:rsid w:val="0081523C"/>
    <w:rsid w:val="008263DF"/>
    <w:rsid w:val="00832FF0"/>
    <w:rsid w:val="008359FC"/>
    <w:rsid w:val="00857231"/>
    <w:rsid w:val="008620C4"/>
    <w:rsid w:val="008624E5"/>
    <w:rsid w:val="00863B86"/>
    <w:rsid w:val="008745A9"/>
    <w:rsid w:val="008839DE"/>
    <w:rsid w:val="008877B7"/>
    <w:rsid w:val="00894C05"/>
    <w:rsid w:val="008A556B"/>
    <w:rsid w:val="008B68A7"/>
    <w:rsid w:val="008B7506"/>
    <w:rsid w:val="008C5109"/>
    <w:rsid w:val="008D0109"/>
    <w:rsid w:val="008D2092"/>
    <w:rsid w:val="008E10B5"/>
    <w:rsid w:val="008F0ADA"/>
    <w:rsid w:val="008F2462"/>
    <w:rsid w:val="00902ACB"/>
    <w:rsid w:val="00907E45"/>
    <w:rsid w:val="00910897"/>
    <w:rsid w:val="00920258"/>
    <w:rsid w:val="009267A8"/>
    <w:rsid w:val="0094442A"/>
    <w:rsid w:val="00944965"/>
    <w:rsid w:val="00963273"/>
    <w:rsid w:val="00986AE2"/>
    <w:rsid w:val="009A1933"/>
    <w:rsid w:val="009A33C5"/>
    <w:rsid w:val="009A37E2"/>
    <w:rsid w:val="009A3BD5"/>
    <w:rsid w:val="009B52AE"/>
    <w:rsid w:val="009B5863"/>
    <w:rsid w:val="009D35D8"/>
    <w:rsid w:val="009D5E1B"/>
    <w:rsid w:val="00A01054"/>
    <w:rsid w:val="00A02563"/>
    <w:rsid w:val="00A21AE6"/>
    <w:rsid w:val="00A31BCD"/>
    <w:rsid w:val="00A33358"/>
    <w:rsid w:val="00A45784"/>
    <w:rsid w:val="00A703A0"/>
    <w:rsid w:val="00A739B4"/>
    <w:rsid w:val="00A82ACF"/>
    <w:rsid w:val="00A860F5"/>
    <w:rsid w:val="00A8664D"/>
    <w:rsid w:val="00A95C2B"/>
    <w:rsid w:val="00AA243C"/>
    <w:rsid w:val="00AB1D55"/>
    <w:rsid w:val="00AB25DD"/>
    <w:rsid w:val="00AB27A3"/>
    <w:rsid w:val="00AB64E3"/>
    <w:rsid w:val="00AC5C4D"/>
    <w:rsid w:val="00AC7021"/>
    <w:rsid w:val="00AD2B36"/>
    <w:rsid w:val="00AD7275"/>
    <w:rsid w:val="00AE18D0"/>
    <w:rsid w:val="00AE2C5A"/>
    <w:rsid w:val="00AE65D2"/>
    <w:rsid w:val="00AF36EF"/>
    <w:rsid w:val="00AF4E95"/>
    <w:rsid w:val="00B051A0"/>
    <w:rsid w:val="00B16E0F"/>
    <w:rsid w:val="00B431A9"/>
    <w:rsid w:val="00B50B0D"/>
    <w:rsid w:val="00B610F1"/>
    <w:rsid w:val="00B63AA6"/>
    <w:rsid w:val="00B66691"/>
    <w:rsid w:val="00B6729E"/>
    <w:rsid w:val="00B756CD"/>
    <w:rsid w:val="00B76A79"/>
    <w:rsid w:val="00BA5BA9"/>
    <w:rsid w:val="00BB2B90"/>
    <w:rsid w:val="00BC0EED"/>
    <w:rsid w:val="00BC2E1A"/>
    <w:rsid w:val="00BC696F"/>
    <w:rsid w:val="00BD2B41"/>
    <w:rsid w:val="00BF10E7"/>
    <w:rsid w:val="00BF1B65"/>
    <w:rsid w:val="00BF2AE8"/>
    <w:rsid w:val="00BF322A"/>
    <w:rsid w:val="00C01121"/>
    <w:rsid w:val="00C04CFD"/>
    <w:rsid w:val="00C165D2"/>
    <w:rsid w:val="00C327CF"/>
    <w:rsid w:val="00C46955"/>
    <w:rsid w:val="00C4721F"/>
    <w:rsid w:val="00C7191A"/>
    <w:rsid w:val="00C83D61"/>
    <w:rsid w:val="00C92A31"/>
    <w:rsid w:val="00C97C68"/>
    <w:rsid w:val="00CA0F00"/>
    <w:rsid w:val="00CA4A80"/>
    <w:rsid w:val="00CA7064"/>
    <w:rsid w:val="00CA761D"/>
    <w:rsid w:val="00CB245C"/>
    <w:rsid w:val="00CB63B0"/>
    <w:rsid w:val="00CC2E15"/>
    <w:rsid w:val="00CC35AD"/>
    <w:rsid w:val="00CC7939"/>
    <w:rsid w:val="00CF7A4F"/>
    <w:rsid w:val="00D130DD"/>
    <w:rsid w:val="00D30A39"/>
    <w:rsid w:val="00D61670"/>
    <w:rsid w:val="00D836BD"/>
    <w:rsid w:val="00D83C67"/>
    <w:rsid w:val="00D910EA"/>
    <w:rsid w:val="00DA2C2F"/>
    <w:rsid w:val="00DA6C2D"/>
    <w:rsid w:val="00DC51B1"/>
    <w:rsid w:val="00DD7B3A"/>
    <w:rsid w:val="00DF3871"/>
    <w:rsid w:val="00E147E1"/>
    <w:rsid w:val="00E3149B"/>
    <w:rsid w:val="00E33DDF"/>
    <w:rsid w:val="00E35D38"/>
    <w:rsid w:val="00E63195"/>
    <w:rsid w:val="00E671FB"/>
    <w:rsid w:val="00E806FC"/>
    <w:rsid w:val="00E97719"/>
    <w:rsid w:val="00EB44F8"/>
    <w:rsid w:val="00ED46A3"/>
    <w:rsid w:val="00EE5684"/>
    <w:rsid w:val="00EE7DB9"/>
    <w:rsid w:val="00F11F94"/>
    <w:rsid w:val="00F12AF3"/>
    <w:rsid w:val="00F27973"/>
    <w:rsid w:val="00F34D0B"/>
    <w:rsid w:val="00F35054"/>
    <w:rsid w:val="00F4567F"/>
    <w:rsid w:val="00F51B94"/>
    <w:rsid w:val="00F53D72"/>
    <w:rsid w:val="00F54DF1"/>
    <w:rsid w:val="00F568BF"/>
    <w:rsid w:val="00F5772B"/>
    <w:rsid w:val="00F65056"/>
    <w:rsid w:val="00F65320"/>
    <w:rsid w:val="00F70397"/>
    <w:rsid w:val="00F724EB"/>
    <w:rsid w:val="00F803E9"/>
    <w:rsid w:val="00F843F6"/>
    <w:rsid w:val="00F847A7"/>
    <w:rsid w:val="00FB21CE"/>
    <w:rsid w:val="00FD3311"/>
    <w:rsid w:val="00FD5B4F"/>
    <w:rsid w:val="00FD7309"/>
    <w:rsid w:val="00F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7B5B"/>
    <w:pPr>
      <w:keepNext/>
      <w:ind w:left="1429" w:hanging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7B5B"/>
    <w:pPr>
      <w:keepNext/>
      <w:spacing w:before="240" w:after="60"/>
      <w:ind w:left="2149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B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B5B"/>
    <w:pPr>
      <w:spacing w:after="0" w:line="240" w:lineRule="auto"/>
    </w:pPr>
  </w:style>
  <w:style w:type="paragraph" w:customStyle="1" w:styleId="ConsPlusTitle">
    <w:name w:val="ConsPlusTitle"/>
    <w:uiPriority w:val="99"/>
    <w:rsid w:val="000008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0008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F54DF1"/>
    <w:pPr>
      <w:spacing w:before="280" w:after="119"/>
    </w:pPr>
  </w:style>
  <w:style w:type="paragraph" w:customStyle="1" w:styleId="ConsPlusNormal">
    <w:name w:val="ConsPlusNormal"/>
    <w:uiPriority w:val="99"/>
    <w:rsid w:val="00F54DF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5C7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E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C7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4E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unhideWhenUsed/>
    <w:rsid w:val="004205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205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C7B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C7B5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7B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5C7B5B"/>
  </w:style>
  <w:style w:type="character" w:customStyle="1" w:styleId="WW-Absatz-Standardschriftart">
    <w:name w:val="WW-Absatz-Standardschriftart"/>
    <w:rsid w:val="005C7B5B"/>
  </w:style>
  <w:style w:type="character" w:customStyle="1" w:styleId="WW-Absatz-Standardschriftart1">
    <w:name w:val="WW-Absatz-Standardschriftart1"/>
    <w:rsid w:val="005C7B5B"/>
  </w:style>
  <w:style w:type="character" w:customStyle="1" w:styleId="WW-Absatz-Standardschriftart11">
    <w:name w:val="WW-Absatz-Standardschriftart11"/>
    <w:rsid w:val="005C7B5B"/>
  </w:style>
  <w:style w:type="character" w:customStyle="1" w:styleId="WW-Absatz-Standardschriftart111">
    <w:name w:val="WW-Absatz-Standardschriftart111"/>
    <w:rsid w:val="005C7B5B"/>
  </w:style>
  <w:style w:type="character" w:customStyle="1" w:styleId="WW-Absatz-Standardschriftart1111">
    <w:name w:val="WW-Absatz-Standardschriftart1111"/>
    <w:rsid w:val="005C7B5B"/>
  </w:style>
  <w:style w:type="character" w:customStyle="1" w:styleId="WW-Absatz-Standardschriftart11111">
    <w:name w:val="WW-Absatz-Standardschriftart11111"/>
    <w:rsid w:val="005C7B5B"/>
  </w:style>
  <w:style w:type="character" w:customStyle="1" w:styleId="WW-Absatz-Standardschriftart111111">
    <w:name w:val="WW-Absatz-Standardschriftart111111"/>
    <w:rsid w:val="005C7B5B"/>
  </w:style>
  <w:style w:type="character" w:customStyle="1" w:styleId="WW-Absatz-Standardschriftart1111111">
    <w:name w:val="WW-Absatz-Standardschriftart1111111"/>
    <w:rsid w:val="005C7B5B"/>
  </w:style>
  <w:style w:type="character" w:customStyle="1" w:styleId="WW-Absatz-Standardschriftart11111111">
    <w:name w:val="WW-Absatz-Standardschriftart11111111"/>
    <w:rsid w:val="005C7B5B"/>
  </w:style>
  <w:style w:type="character" w:customStyle="1" w:styleId="WW8Num2z0">
    <w:name w:val="WW8Num2z0"/>
    <w:rsid w:val="005C7B5B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5C7B5B"/>
  </w:style>
  <w:style w:type="character" w:customStyle="1" w:styleId="WW-Absatz-Standardschriftart1111111111">
    <w:name w:val="WW-Absatz-Standardschriftart1111111111"/>
    <w:rsid w:val="005C7B5B"/>
  </w:style>
  <w:style w:type="character" w:customStyle="1" w:styleId="WW-Absatz-Standardschriftart11111111111">
    <w:name w:val="WW-Absatz-Standardschriftart11111111111"/>
    <w:rsid w:val="005C7B5B"/>
  </w:style>
  <w:style w:type="character" w:customStyle="1" w:styleId="WW-Absatz-Standardschriftart111111111111">
    <w:name w:val="WW-Absatz-Standardschriftart111111111111"/>
    <w:rsid w:val="005C7B5B"/>
  </w:style>
  <w:style w:type="character" w:customStyle="1" w:styleId="6">
    <w:name w:val="Основной шрифт абзаца6"/>
    <w:rsid w:val="005C7B5B"/>
  </w:style>
  <w:style w:type="character" w:customStyle="1" w:styleId="WW-Absatz-Standardschriftart1111111111111">
    <w:name w:val="WW-Absatz-Standardschriftart1111111111111"/>
    <w:rsid w:val="005C7B5B"/>
  </w:style>
  <w:style w:type="character" w:customStyle="1" w:styleId="WW-Absatz-Standardschriftart11111111111111">
    <w:name w:val="WW-Absatz-Standardschriftart11111111111111"/>
    <w:rsid w:val="005C7B5B"/>
  </w:style>
  <w:style w:type="character" w:customStyle="1" w:styleId="WW-Absatz-Standardschriftart111111111111111">
    <w:name w:val="WW-Absatz-Standardschriftart111111111111111"/>
    <w:rsid w:val="005C7B5B"/>
  </w:style>
  <w:style w:type="character" w:customStyle="1" w:styleId="5">
    <w:name w:val="Основной шрифт абзаца5"/>
    <w:rsid w:val="005C7B5B"/>
  </w:style>
  <w:style w:type="character" w:customStyle="1" w:styleId="WW-Absatz-Standardschriftart1111111111111111">
    <w:name w:val="WW-Absatz-Standardschriftart1111111111111111"/>
    <w:rsid w:val="005C7B5B"/>
  </w:style>
  <w:style w:type="character" w:customStyle="1" w:styleId="4">
    <w:name w:val="Основной шрифт абзаца4"/>
    <w:rsid w:val="005C7B5B"/>
  </w:style>
  <w:style w:type="character" w:customStyle="1" w:styleId="WW-Absatz-Standardschriftart11111111111111111">
    <w:name w:val="WW-Absatz-Standardschriftart11111111111111111"/>
    <w:rsid w:val="005C7B5B"/>
  </w:style>
  <w:style w:type="character" w:customStyle="1" w:styleId="WW-Absatz-Standardschriftart111111111111111111">
    <w:name w:val="WW-Absatz-Standardschriftart111111111111111111"/>
    <w:rsid w:val="005C7B5B"/>
  </w:style>
  <w:style w:type="character" w:customStyle="1" w:styleId="31">
    <w:name w:val="Основной шрифт абзаца3"/>
    <w:rsid w:val="005C7B5B"/>
  </w:style>
  <w:style w:type="character" w:customStyle="1" w:styleId="21">
    <w:name w:val="Основной шрифт абзаца2"/>
    <w:rsid w:val="005C7B5B"/>
  </w:style>
  <w:style w:type="character" w:customStyle="1" w:styleId="WW-Absatz-Standardschriftart1111111111111111111">
    <w:name w:val="WW-Absatz-Standardschriftart1111111111111111111"/>
    <w:rsid w:val="005C7B5B"/>
  </w:style>
  <w:style w:type="character" w:customStyle="1" w:styleId="WW-Absatz-Standardschriftart11111111111111111111">
    <w:name w:val="WW-Absatz-Standardschriftart11111111111111111111"/>
    <w:rsid w:val="005C7B5B"/>
  </w:style>
  <w:style w:type="character" w:customStyle="1" w:styleId="WW-Absatz-Standardschriftart111111111111111111111">
    <w:name w:val="WW-Absatz-Standardschriftart111111111111111111111"/>
    <w:rsid w:val="005C7B5B"/>
  </w:style>
  <w:style w:type="character" w:customStyle="1" w:styleId="WW-Absatz-Standardschriftart1111111111111111111111">
    <w:name w:val="WW-Absatz-Standardschriftart1111111111111111111111"/>
    <w:rsid w:val="005C7B5B"/>
  </w:style>
  <w:style w:type="character" w:customStyle="1" w:styleId="WW-Absatz-Standardschriftart11111111111111111111111">
    <w:name w:val="WW-Absatz-Standardschriftart11111111111111111111111"/>
    <w:rsid w:val="005C7B5B"/>
  </w:style>
  <w:style w:type="character" w:customStyle="1" w:styleId="WW-Absatz-Standardschriftart111111111111111111111111">
    <w:name w:val="WW-Absatz-Standardschriftart111111111111111111111111"/>
    <w:rsid w:val="005C7B5B"/>
  </w:style>
  <w:style w:type="character" w:customStyle="1" w:styleId="WW-Absatz-Standardschriftart1111111111111111111111111">
    <w:name w:val="WW-Absatz-Standardschriftart1111111111111111111111111"/>
    <w:rsid w:val="005C7B5B"/>
  </w:style>
  <w:style w:type="character" w:customStyle="1" w:styleId="WW-Absatz-Standardschriftart11111111111111111111111111">
    <w:name w:val="WW-Absatz-Standardschriftart11111111111111111111111111"/>
    <w:rsid w:val="005C7B5B"/>
  </w:style>
  <w:style w:type="character" w:customStyle="1" w:styleId="WW-Absatz-Standardschriftart111111111111111111111111111">
    <w:name w:val="WW-Absatz-Standardschriftart111111111111111111111111111"/>
    <w:rsid w:val="005C7B5B"/>
  </w:style>
  <w:style w:type="character" w:customStyle="1" w:styleId="WW-Absatz-Standardschriftart1111111111111111111111111111">
    <w:name w:val="WW-Absatz-Standardschriftart1111111111111111111111111111"/>
    <w:rsid w:val="005C7B5B"/>
  </w:style>
  <w:style w:type="character" w:customStyle="1" w:styleId="WW-Absatz-Standardschriftart11111111111111111111111111111">
    <w:name w:val="WW-Absatz-Standardschriftart11111111111111111111111111111"/>
    <w:rsid w:val="005C7B5B"/>
  </w:style>
  <w:style w:type="character" w:customStyle="1" w:styleId="WW-Absatz-Standardschriftart111111111111111111111111111111">
    <w:name w:val="WW-Absatz-Standardschriftart111111111111111111111111111111"/>
    <w:rsid w:val="005C7B5B"/>
  </w:style>
  <w:style w:type="character" w:customStyle="1" w:styleId="WW-Absatz-Standardschriftart1111111111111111111111111111111">
    <w:name w:val="WW-Absatz-Standardschriftart1111111111111111111111111111111"/>
    <w:rsid w:val="005C7B5B"/>
  </w:style>
  <w:style w:type="character" w:customStyle="1" w:styleId="WW-Absatz-Standardschriftart11111111111111111111111111111111">
    <w:name w:val="WW-Absatz-Standardschriftart11111111111111111111111111111111"/>
    <w:rsid w:val="005C7B5B"/>
  </w:style>
  <w:style w:type="character" w:customStyle="1" w:styleId="WW-Absatz-Standardschriftart111111111111111111111111111111111">
    <w:name w:val="WW-Absatz-Standardschriftart111111111111111111111111111111111"/>
    <w:rsid w:val="005C7B5B"/>
  </w:style>
  <w:style w:type="character" w:customStyle="1" w:styleId="WW-Absatz-Standardschriftart1111111111111111111111111111111111">
    <w:name w:val="WW-Absatz-Standardschriftart1111111111111111111111111111111111"/>
    <w:rsid w:val="005C7B5B"/>
  </w:style>
  <w:style w:type="character" w:customStyle="1" w:styleId="WW-Absatz-Standardschriftart11111111111111111111111111111111111">
    <w:name w:val="WW-Absatz-Standardschriftart11111111111111111111111111111111111"/>
    <w:rsid w:val="005C7B5B"/>
  </w:style>
  <w:style w:type="character" w:customStyle="1" w:styleId="WW-Absatz-Standardschriftart111111111111111111111111111111111111">
    <w:name w:val="WW-Absatz-Standardschriftart111111111111111111111111111111111111"/>
    <w:rsid w:val="005C7B5B"/>
  </w:style>
  <w:style w:type="character" w:customStyle="1" w:styleId="WW-Absatz-Standardschriftart1111111111111111111111111111111111111">
    <w:name w:val="WW-Absatz-Standardschriftart1111111111111111111111111111111111111"/>
    <w:rsid w:val="005C7B5B"/>
  </w:style>
  <w:style w:type="character" w:customStyle="1" w:styleId="WW-Absatz-Standardschriftart11111111111111111111111111111111111111">
    <w:name w:val="WW-Absatz-Standardschriftart11111111111111111111111111111111111111"/>
    <w:rsid w:val="005C7B5B"/>
  </w:style>
  <w:style w:type="character" w:customStyle="1" w:styleId="WW-Absatz-Standardschriftart111111111111111111111111111111111111111">
    <w:name w:val="WW-Absatz-Standardschriftart111111111111111111111111111111111111111"/>
    <w:rsid w:val="005C7B5B"/>
  </w:style>
  <w:style w:type="character" w:customStyle="1" w:styleId="WW8Num5z0">
    <w:name w:val="WW8Num5z0"/>
    <w:rsid w:val="005C7B5B"/>
    <w:rPr>
      <w:rFonts w:ascii="Times New Roman" w:hAnsi="Times New Roman" w:cs="Times New Roman"/>
    </w:rPr>
  </w:style>
  <w:style w:type="character" w:customStyle="1" w:styleId="WW8Num6z0">
    <w:name w:val="WW8Num6z0"/>
    <w:rsid w:val="005C7B5B"/>
    <w:rPr>
      <w:rFonts w:ascii="Times New Roman" w:hAnsi="Times New Roman" w:cs="Times New Roman"/>
    </w:rPr>
  </w:style>
  <w:style w:type="character" w:customStyle="1" w:styleId="WW8Num12z0">
    <w:name w:val="WW8Num12z0"/>
    <w:rsid w:val="005C7B5B"/>
    <w:rPr>
      <w:rFonts w:ascii="Times New Roman" w:eastAsia="Times New Roman" w:hAnsi="Times New Roman"/>
    </w:rPr>
  </w:style>
  <w:style w:type="character" w:customStyle="1" w:styleId="WW8Num13z0">
    <w:name w:val="WW8Num13z0"/>
    <w:rsid w:val="005C7B5B"/>
    <w:rPr>
      <w:rFonts w:cs="Times New Roman"/>
    </w:rPr>
  </w:style>
  <w:style w:type="character" w:customStyle="1" w:styleId="WW8Num17z0">
    <w:name w:val="WW8Num17z0"/>
    <w:rsid w:val="005C7B5B"/>
    <w:rPr>
      <w:rFonts w:ascii="Times New Roman" w:hAnsi="Times New Roman" w:cs="Times New Roman"/>
    </w:rPr>
  </w:style>
  <w:style w:type="character" w:customStyle="1" w:styleId="WW8Num19z0">
    <w:name w:val="WW8Num19z0"/>
    <w:rsid w:val="005C7B5B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C7B5B"/>
    <w:rPr>
      <w:rFonts w:ascii="Times New Roman" w:hAnsi="Times New Roman" w:cs="Times New Roman"/>
    </w:rPr>
  </w:style>
  <w:style w:type="character" w:customStyle="1" w:styleId="WW8Num21z0">
    <w:name w:val="WW8Num21z0"/>
    <w:rsid w:val="005C7B5B"/>
    <w:rPr>
      <w:rFonts w:ascii="Times New Roman" w:hAnsi="Times New Roman" w:cs="Times New Roman"/>
    </w:rPr>
  </w:style>
  <w:style w:type="character" w:customStyle="1" w:styleId="WW8NumSt2z0">
    <w:name w:val="WW8NumSt2z0"/>
    <w:rsid w:val="005C7B5B"/>
    <w:rPr>
      <w:rFonts w:ascii="Times New Roman" w:hAnsi="Times New Roman" w:cs="Times New Roman"/>
    </w:rPr>
  </w:style>
  <w:style w:type="character" w:customStyle="1" w:styleId="WW8NumSt4z0">
    <w:name w:val="WW8NumSt4z0"/>
    <w:rsid w:val="005C7B5B"/>
    <w:rPr>
      <w:rFonts w:ascii="Times New Roman" w:hAnsi="Times New Roman" w:cs="Times New Roman"/>
    </w:rPr>
  </w:style>
  <w:style w:type="character" w:customStyle="1" w:styleId="WW8NumSt22z0">
    <w:name w:val="WW8NumSt22z0"/>
    <w:rsid w:val="005C7B5B"/>
    <w:rPr>
      <w:rFonts w:ascii="Times New Roman" w:hAnsi="Times New Roman" w:cs="Times New Roman"/>
    </w:rPr>
  </w:style>
  <w:style w:type="character" w:customStyle="1" w:styleId="WW8NumSt25z0">
    <w:name w:val="WW8NumSt25z0"/>
    <w:rsid w:val="005C7B5B"/>
    <w:rPr>
      <w:rFonts w:ascii="Times New Roman" w:hAnsi="Times New Roman" w:cs="Times New Roman"/>
    </w:rPr>
  </w:style>
  <w:style w:type="character" w:customStyle="1" w:styleId="WW8NumSt26z0">
    <w:name w:val="WW8NumSt26z0"/>
    <w:rsid w:val="005C7B5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C7B5B"/>
  </w:style>
  <w:style w:type="character" w:customStyle="1" w:styleId="font21">
    <w:name w:val="font21"/>
    <w:basedOn w:val="11"/>
    <w:rsid w:val="005C7B5B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1"/>
    <w:rsid w:val="005C7B5B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1"/>
    <w:rsid w:val="005C7B5B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1"/>
    <w:rsid w:val="005C7B5B"/>
    <w:rPr>
      <w:sz w:val="18"/>
      <w:szCs w:val="18"/>
    </w:rPr>
  </w:style>
  <w:style w:type="character" w:customStyle="1" w:styleId="ab">
    <w:name w:val="Символ нумерации"/>
    <w:rsid w:val="005C7B5B"/>
  </w:style>
  <w:style w:type="character" w:styleId="ac">
    <w:name w:val="Hyperlink"/>
    <w:uiPriority w:val="99"/>
    <w:rsid w:val="005C7B5B"/>
    <w:rPr>
      <w:color w:val="000080"/>
      <w:u w:val="single"/>
    </w:rPr>
  </w:style>
  <w:style w:type="character" w:styleId="ad">
    <w:name w:val="page number"/>
    <w:basedOn w:val="5"/>
    <w:rsid w:val="005C7B5B"/>
  </w:style>
  <w:style w:type="paragraph" w:customStyle="1" w:styleId="ae">
    <w:name w:val="Заголовок"/>
    <w:basedOn w:val="a"/>
    <w:next w:val="af"/>
    <w:rsid w:val="005C7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link w:val="af0"/>
    <w:uiPriority w:val="99"/>
    <w:rsid w:val="005C7B5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C7B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5C7B5B"/>
    <w:rPr>
      <w:rFonts w:cs="Mangal"/>
    </w:rPr>
  </w:style>
  <w:style w:type="paragraph" w:customStyle="1" w:styleId="60">
    <w:name w:val="Название6"/>
    <w:basedOn w:val="a"/>
    <w:rsid w:val="005C7B5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5C7B5B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C7B5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5C7B5B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C7B5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C7B5B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5C7B5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C7B5B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C7B5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C7B5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C7B5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C7B5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5C7B5B"/>
    <w:pPr>
      <w:jc w:val="both"/>
    </w:pPr>
  </w:style>
  <w:style w:type="paragraph" w:customStyle="1" w:styleId="310">
    <w:name w:val="Основной текст с отступом 31"/>
    <w:basedOn w:val="a"/>
    <w:rsid w:val="005C7B5B"/>
    <w:pPr>
      <w:ind w:left="360"/>
      <w:jc w:val="both"/>
    </w:pPr>
  </w:style>
  <w:style w:type="paragraph" w:styleId="af2">
    <w:name w:val="Body Text Indent"/>
    <w:basedOn w:val="a"/>
    <w:link w:val="af3"/>
    <w:rsid w:val="005C7B5B"/>
    <w:pPr>
      <w:ind w:left="360"/>
      <w:jc w:val="both"/>
    </w:pPr>
  </w:style>
  <w:style w:type="character" w:customStyle="1" w:styleId="af3">
    <w:name w:val="Основной текст с отступом Знак"/>
    <w:basedOn w:val="a0"/>
    <w:link w:val="af2"/>
    <w:rsid w:val="005C7B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C7B5B"/>
    <w:pPr>
      <w:ind w:firstLine="708"/>
      <w:jc w:val="both"/>
    </w:pPr>
  </w:style>
  <w:style w:type="paragraph" w:customStyle="1" w:styleId="220">
    <w:name w:val="Основной текст 22"/>
    <w:basedOn w:val="a"/>
    <w:rsid w:val="005C7B5B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5C7B5B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5C7B5B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5C7B5B"/>
    <w:pPr>
      <w:spacing w:after="120"/>
      <w:ind w:left="283"/>
    </w:pPr>
    <w:rPr>
      <w:sz w:val="16"/>
      <w:szCs w:val="16"/>
    </w:rPr>
  </w:style>
  <w:style w:type="paragraph" w:customStyle="1" w:styleId="af4">
    <w:name w:val="Знак"/>
    <w:basedOn w:val="a"/>
    <w:rsid w:val="005C7B5B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f5">
    <w:name w:val="List Paragraph"/>
    <w:basedOn w:val="a"/>
    <w:uiPriority w:val="34"/>
    <w:qFormat/>
    <w:rsid w:val="005C7B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40">
    <w:name w:val="Обычный + 14 пт"/>
    <w:aliases w:val="уплотненный на  0,2 пт"/>
    <w:basedOn w:val="a"/>
    <w:rsid w:val="005C7B5B"/>
    <w:pPr>
      <w:ind w:left="3600" w:firstLine="720"/>
    </w:pPr>
    <w:rPr>
      <w:spacing w:val="-4"/>
      <w:sz w:val="28"/>
      <w:szCs w:val="28"/>
    </w:rPr>
  </w:style>
  <w:style w:type="paragraph" w:customStyle="1" w:styleId="15">
    <w:name w:val="Нижний колонтитул1"/>
    <w:basedOn w:val="a"/>
    <w:rsid w:val="005C7B5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6">
    <w:name w:val="Содержимое таблицы"/>
    <w:basedOn w:val="a"/>
    <w:rsid w:val="005C7B5B"/>
    <w:pPr>
      <w:suppressLineNumbers/>
    </w:pPr>
  </w:style>
  <w:style w:type="paragraph" w:customStyle="1" w:styleId="af7">
    <w:name w:val="Заголовок таблицы"/>
    <w:basedOn w:val="af6"/>
    <w:rsid w:val="005C7B5B"/>
    <w:pPr>
      <w:jc w:val="center"/>
    </w:pPr>
    <w:rPr>
      <w:b/>
      <w:bCs/>
    </w:rPr>
  </w:style>
  <w:style w:type="paragraph" w:customStyle="1" w:styleId="af8">
    <w:name w:val="Содержимое врезки"/>
    <w:basedOn w:val="af"/>
    <w:rsid w:val="005C7B5B"/>
  </w:style>
  <w:style w:type="paragraph" w:customStyle="1" w:styleId="ConsNormal">
    <w:name w:val="ConsNormal"/>
    <w:rsid w:val="005C7B5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5C7B5B"/>
    <w:pPr>
      <w:jc w:val="center"/>
    </w:pPr>
    <w:rPr>
      <w:sz w:val="28"/>
    </w:rPr>
  </w:style>
  <w:style w:type="paragraph" w:customStyle="1" w:styleId="230">
    <w:name w:val="Основной текст 23"/>
    <w:basedOn w:val="a"/>
    <w:rsid w:val="005C7B5B"/>
    <w:pPr>
      <w:jc w:val="both"/>
    </w:pPr>
  </w:style>
  <w:style w:type="paragraph" w:customStyle="1" w:styleId="330">
    <w:name w:val="Основной текст с отступом 33"/>
    <w:basedOn w:val="a"/>
    <w:rsid w:val="005C7B5B"/>
    <w:pPr>
      <w:ind w:left="360"/>
      <w:jc w:val="both"/>
    </w:pPr>
  </w:style>
  <w:style w:type="paragraph" w:customStyle="1" w:styleId="16">
    <w:name w:val="Знак1"/>
    <w:basedOn w:val="a"/>
    <w:rsid w:val="005C7B5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59"/>
    <w:rsid w:val="005C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5C7B5B"/>
    <w:rPr>
      <w:i/>
      <w:iCs/>
    </w:rPr>
  </w:style>
  <w:style w:type="paragraph" w:customStyle="1" w:styleId="formattext">
    <w:name w:val="formattext"/>
    <w:basedOn w:val="a"/>
    <w:rsid w:val="005C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Абзац списка1"/>
    <w:basedOn w:val="a"/>
    <w:rsid w:val="005C7B5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5C7B5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C7B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C7B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C7B5B"/>
  </w:style>
  <w:style w:type="paragraph" w:customStyle="1" w:styleId="Standard">
    <w:name w:val="Standard"/>
    <w:rsid w:val="005C7B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customStyle="1" w:styleId="18">
    <w:name w:val="Знак1"/>
    <w:basedOn w:val="a"/>
    <w:rsid w:val="005C7B5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rsid w:val="005C7B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6">
    <w:name w:val="Body Text Indent 2"/>
    <w:basedOn w:val="a"/>
    <w:link w:val="27"/>
    <w:rsid w:val="005C7B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5C7B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Обычный1"/>
    <w:rsid w:val="005C7B5B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customStyle="1" w:styleId="1b">
    <w:name w:val="Без интервала1"/>
    <w:rsid w:val="005C7B5B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5C7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7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c">
    <w:name w:val="Гипертекстовая ссылка"/>
    <w:uiPriority w:val="99"/>
    <w:rsid w:val="005C7B5B"/>
    <w:rPr>
      <w:b w:val="0"/>
      <w:bCs w:val="0"/>
      <w:color w:val="106BBE"/>
      <w:sz w:val="26"/>
      <w:szCs w:val="26"/>
    </w:rPr>
  </w:style>
  <w:style w:type="paragraph" w:styleId="afd">
    <w:name w:val="Title"/>
    <w:basedOn w:val="a"/>
    <w:link w:val="afe"/>
    <w:qFormat/>
    <w:rsid w:val="005C7B5B"/>
    <w:pPr>
      <w:suppressAutoHyphens w:val="0"/>
      <w:jc w:val="center"/>
    </w:pPr>
    <w:rPr>
      <w:sz w:val="28"/>
      <w:lang w:eastAsia="ru-RU"/>
    </w:rPr>
  </w:style>
  <w:style w:type="character" w:customStyle="1" w:styleId="afe">
    <w:name w:val="Название Знак"/>
    <w:basedOn w:val="a0"/>
    <w:link w:val="afd"/>
    <w:rsid w:val="005C7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5C7B5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ff0">
    <w:name w:val="Подзаголовок Знак"/>
    <w:basedOn w:val="a0"/>
    <w:link w:val="aff"/>
    <w:rsid w:val="005C7B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f1">
    <w:name w:val="Revision"/>
    <w:hidden/>
    <w:uiPriority w:val="99"/>
    <w:semiHidden/>
    <w:rsid w:val="005C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ADA"/>
    <w:pPr>
      <w:spacing w:after="0" w:line="240" w:lineRule="auto"/>
    </w:pPr>
  </w:style>
  <w:style w:type="paragraph" w:customStyle="1" w:styleId="ConsPlusTitle">
    <w:name w:val="ConsPlusTitle"/>
    <w:uiPriority w:val="99"/>
    <w:rsid w:val="000008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0008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F54DF1"/>
    <w:pPr>
      <w:spacing w:before="280" w:after="119"/>
    </w:pPr>
  </w:style>
  <w:style w:type="paragraph" w:customStyle="1" w:styleId="ConsPlusNormal">
    <w:name w:val="ConsPlusNormal"/>
    <w:uiPriority w:val="99"/>
    <w:rsid w:val="00F54DF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F4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E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F4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4E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205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5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995C211BD6BAAEB8106B17271D85D9F5894A1BFE0BDC2E18C7E92CaAc5O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995C211BD6BAAEB8106B17271D85D9F1894513F8068124109EE52EA29DBBD1145047a7c9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995C211BD6BAAEB8106B17271D85D9F1894513F8068124109EE52EA29DBBD11450477E072266E0a4c5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F995C211BD6BAAEB8106B17271D85D9F1894513F8068124109EE52EA29DBBD11450477E072267E3a4c8O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3F995C211BD6BAAEB8106B17271D85D9F1894513F8068124109EE52EA29DBBD11450477E072266E0a4c5O" TargetMode="External"/><Relationship Id="rId14" Type="http://schemas.openxmlformats.org/officeDocument/2006/relationships/hyperlink" Target="consultantplus://offline/ref=3F995C211BD6BAAEB8106B17271D85D9F1894513F8068124109EE52EA29DBBD11450477E072266E0a4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B078-C320-424D-A086-33E0E355D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6E95C-3FC8-40BA-AEAC-D791E58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13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cp:lastPrinted>2019-02-15T14:28:00Z</cp:lastPrinted>
  <dcterms:created xsi:type="dcterms:W3CDTF">2018-12-03T10:29:00Z</dcterms:created>
  <dcterms:modified xsi:type="dcterms:W3CDTF">2019-02-15T14:39:00Z</dcterms:modified>
</cp:coreProperties>
</file>