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EBF" w:rsidRDefault="00264EBF" w:rsidP="00264EB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5168B6" w:rsidRPr="00890259" w:rsidRDefault="005168B6" w:rsidP="005168B6">
      <w:pPr>
        <w:jc w:val="center"/>
        <w:rPr>
          <w:b/>
          <w:sz w:val="28"/>
          <w:szCs w:val="28"/>
        </w:rPr>
      </w:pPr>
      <w:r w:rsidRPr="00890259">
        <w:rPr>
          <w:b/>
          <w:sz w:val="28"/>
          <w:szCs w:val="28"/>
        </w:rPr>
        <w:t>РОССИЙСКАЯ ФЕДЕРАЦИЯ</w:t>
      </w:r>
    </w:p>
    <w:p w:rsidR="005168B6" w:rsidRPr="00890259" w:rsidRDefault="005168B6" w:rsidP="005168B6">
      <w:pPr>
        <w:jc w:val="center"/>
        <w:rPr>
          <w:b/>
          <w:sz w:val="28"/>
          <w:szCs w:val="28"/>
        </w:rPr>
      </w:pPr>
      <w:r w:rsidRPr="00890259">
        <w:rPr>
          <w:b/>
          <w:sz w:val="28"/>
          <w:szCs w:val="28"/>
        </w:rPr>
        <w:t>РОСТОВСКАЯ ОБЛАСТЬ</w:t>
      </w:r>
    </w:p>
    <w:p w:rsidR="005168B6" w:rsidRPr="00890259" w:rsidRDefault="005168B6" w:rsidP="005168B6">
      <w:pPr>
        <w:jc w:val="center"/>
        <w:rPr>
          <w:b/>
          <w:sz w:val="28"/>
          <w:szCs w:val="28"/>
        </w:rPr>
      </w:pPr>
      <w:r w:rsidRPr="00890259">
        <w:rPr>
          <w:b/>
          <w:sz w:val="28"/>
          <w:szCs w:val="28"/>
        </w:rPr>
        <w:t>АЗОВСКИЙ  РАЙОН</w:t>
      </w:r>
    </w:p>
    <w:p w:rsidR="005168B6" w:rsidRPr="00890259" w:rsidRDefault="005168B6" w:rsidP="005168B6">
      <w:pPr>
        <w:jc w:val="center"/>
        <w:rPr>
          <w:b/>
          <w:sz w:val="28"/>
          <w:szCs w:val="28"/>
        </w:rPr>
      </w:pPr>
      <w:r w:rsidRPr="00890259">
        <w:rPr>
          <w:b/>
          <w:sz w:val="28"/>
          <w:szCs w:val="28"/>
        </w:rPr>
        <w:t>МУНИЦИПАЛЬНОЕ ОБРАЗОВАНИЕ</w:t>
      </w:r>
    </w:p>
    <w:p w:rsidR="005168B6" w:rsidRPr="00890259" w:rsidRDefault="005168B6" w:rsidP="005168B6">
      <w:pPr>
        <w:jc w:val="center"/>
        <w:rPr>
          <w:b/>
          <w:sz w:val="28"/>
          <w:szCs w:val="28"/>
        </w:rPr>
      </w:pPr>
      <w:r w:rsidRPr="00890259">
        <w:rPr>
          <w:b/>
          <w:sz w:val="28"/>
          <w:szCs w:val="28"/>
        </w:rPr>
        <w:t>«АЛЕКСАНДРОВСКОЕ СЕЛЬСКОЕ ПОСЕЛЕНИЕ»</w:t>
      </w:r>
    </w:p>
    <w:p w:rsidR="005168B6" w:rsidRPr="00890259" w:rsidRDefault="005168B6" w:rsidP="005168B6">
      <w:pPr>
        <w:jc w:val="center"/>
        <w:rPr>
          <w:b/>
          <w:sz w:val="28"/>
          <w:szCs w:val="28"/>
        </w:rPr>
      </w:pPr>
      <w:r w:rsidRPr="00890259">
        <w:rPr>
          <w:b/>
          <w:sz w:val="28"/>
          <w:szCs w:val="28"/>
        </w:rPr>
        <w:t>АДМИНИСТРАЦИЯ АЛЕКСАНДРОВСКОГО СЕЛЬСКОГО ПОСЕЛЕНИЯ</w:t>
      </w:r>
    </w:p>
    <w:p w:rsidR="005168B6" w:rsidRPr="00890259" w:rsidRDefault="005168B6" w:rsidP="005168B6">
      <w:pPr>
        <w:jc w:val="center"/>
        <w:rPr>
          <w:b/>
          <w:sz w:val="28"/>
          <w:szCs w:val="28"/>
        </w:rPr>
      </w:pPr>
    </w:p>
    <w:p w:rsidR="005168B6" w:rsidRPr="00890259" w:rsidRDefault="005168B6" w:rsidP="005168B6">
      <w:pPr>
        <w:jc w:val="center"/>
        <w:rPr>
          <w:b/>
          <w:sz w:val="28"/>
          <w:szCs w:val="28"/>
        </w:rPr>
      </w:pPr>
      <w:r w:rsidRPr="00890259">
        <w:rPr>
          <w:b/>
          <w:sz w:val="28"/>
          <w:szCs w:val="28"/>
        </w:rPr>
        <w:t>ПОСТАНОВЛЕНИЕ</w:t>
      </w:r>
    </w:p>
    <w:p w:rsidR="005168B6" w:rsidRPr="00EF3055" w:rsidRDefault="005168B6" w:rsidP="005168B6">
      <w:pPr>
        <w:jc w:val="center"/>
        <w:rPr>
          <w:sz w:val="28"/>
          <w:szCs w:val="28"/>
        </w:rPr>
      </w:pPr>
    </w:p>
    <w:p w:rsidR="005168B6" w:rsidRDefault="005168B6" w:rsidP="006B23CA">
      <w:pPr>
        <w:spacing w:line="276" w:lineRule="auto"/>
        <w:ind w:firstLine="284"/>
        <w:jc w:val="both"/>
        <w:rPr>
          <w:sz w:val="28"/>
          <w:szCs w:val="28"/>
        </w:rPr>
      </w:pPr>
      <w:r w:rsidRPr="00EF3055">
        <w:rPr>
          <w:sz w:val="28"/>
          <w:szCs w:val="28"/>
        </w:rPr>
        <w:t xml:space="preserve">«» </w:t>
      </w:r>
      <w:r w:rsidR="00890259">
        <w:rPr>
          <w:sz w:val="28"/>
          <w:szCs w:val="28"/>
        </w:rPr>
        <w:t>августа</w:t>
      </w:r>
      <w:r w:rsidRPr="00EF3055">
        <w:rPr>
          <w:sz w:val="28"/>
          <w:szCs w:val="28"/>
        </w:rPr>
        <w:t xml:space="preserve"> 20</w:t>
      </w:r>
      <w:r>
        <w:rPr>
          <w:sz w:val="28"/>
          <w:szCs w:val="28"/>
        </w:rPr>
        <w:t>19</w:t>
      </w:r>
      <w:r w:rsidRPr="00EF3055">
        <w:rPr>
          <w:sz w:val="28"/>
          <w:szCs w:val="28"/>
        </w:rPr>
        <w:t xml:space="preserve"> г.            </w:t>
      </w:r>
      <w:r w:rsidR="006B23C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EF3055">
        <w:rPr>
          <w:sz w:val="28"/>
          <w:szCs w:val="28"/>
        </w:rPr>
        <w:t xml:space="preserve">№        </w:t>
      </w:r>
      <w:r w:rsidR="006B23CA">
        <w:rPr>
          <w:sz w:val="28"/>
          <w:szCs w:val="28"/>
        </w:rPr>
        <w:t xml:space="preserve">  </w:t>
      </w:r>
      <w:r w:rsidRPr="00EF3055">
        <w:rPr>
          <w:sz w:val="28"/>
          <w:szCs w:val="28"/>
        </w:rPr>
        <w:t xml:space="preserve">    </w:t>
      </w:r>
      <w:r w:rsidR="006B23CA">
        <w:rPr>
          <w:sz w:val="28"/>
          <w:szCs w:val="28"/>
        </w:rPr>
        <w:t xml:space="preserve">   </w:t>
      </w:r>
      <w:r w:rsidR="006E78A5">
        <w:rPr>
          <w:sz w:val="28"/>
          <w:szCs w:val="28"/>
        </w:rPr>
        <w:t xml:space="preserve">      </w:t>
      </w:r>
      <w:bookmarkStart w:id="0" w:name="_GoBack"/>
      <w:bookmarkEnd w:id="0"/>
      <w:r w:rsidR="006B23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EF3055">
        <w:rPr>
          <w:sz w:val="28"/>
          <w:szCs w:val="28"/>
        </w:rPr>
        <w:t>с</w:t>
      </w:r>
      <w:proofErr w:type="gramStart"/>
      <w:r w:rsidRPr="00EF3055">
        <w:rPr>
          <w:sz w:val="28"/>
          <w:szCs w:val="28"/>
        </w:rPr>
        <w:t>.А</w:t>
      </w:r>
      <w:proofErr w:type="gramEnd"/>
      <w:r w:rsidRPr="00EF3055">
        <w:rPr>
          <w:sz w:val="28"/>
          <w:szCs w:val="28"/>
        </w:rPr>
        <w:t>лександровка</w:t>
      </w:r>
    </w:p>
    <w:p w:rsidR="005168B6" w:rsidRDefault="005168B6" w:rsidP="006B23CA">
      <w:pPr>
        <w:spacing w:line="276" w:lineRule="auto"/>
      </w:pPr>
    </w:p>
    <w:p w:rsidR="005168B6" w:rsidRDefault="005168B6" w:rsidP="006B23CA">
      <w:pPr>
        <w:spacing w:line="276" w:lineRule="auto"/>
      </w:pPr>
    </w:p>
    <w:p w:rsidR="005168B6" w:rsidRPr="007F3C5F" w:rsidRDefault="005168B6" w:rsidP="006B23CA">
      <w:pPr>
        <w:pStyle w:val="ConsNonformat"/>
        <w:tabs>
          <w:tab w:val="left" w:pos="3180"/>
        </w:tabs>
        <w:spacing w:line="276" w:lineRule="auto"/>
        <w:ind w:right="0"/>
        <w:contextualSpacing/>
        <w:rPr>
          <w:rFonts w:ascii="Times New Roman" w:hAnsi="Times New Roman" w:cs="Times New Roman"/>
          <w:sz w:val="28"/>
          <w:szCs w:val="28"/>
        </w:rPr>
      </w:pPr>
      <w:r w:rsidRPr="007F3C5F">
        <w:rPr>
          <w:rFonts w:ascii="Times New Roman" w:hAnsi="Times New Roman" w:cs="Times New Roman"/>
          <w:sz w:val="28"/>
          <w:szCs w:val="28"/>
        </w:rPr>
        <w:t xml:space="preserve">Об утверждении </w:t>
      </w:r>
    </w:p>
    <w:p w:rsidR="005168B6" w:rsidRPr="006B23CA" w:rsidRDefault="005168B6" w:rsidP="006B23CA">
      <w:pPr>
        <w:pStyle w:val="ConsNonformat"/>
        <w:tabs>
          <w:tab w:val="left" w:pos="3180"/>
        </w:tabs>
        <w:spacing w:line="276" w:lineRule="auto"/>
        <w:ind w:right="0"/>
        <w:contextualSpacing/>
        <w:rPr>
          <w:rFonts w:ascii="Times New Roman" w:hAnsi="Times New Roman" w:cs="Times New Roman"/>
          <w:sz w:val="28"/>
          <w:szCs w:val="28"/>
        </w:rPr>
      </w:pPr>
      <w:r w:rsidRPr="006B23CA">
        <w:rPr>
          <w:rFonts w:ascii="Times New Roman" w:hAnsi="Times New Roman" w:cs="Times New Roman"/>
          <w:sz w:val="28"/>
          <w:szCs w:val="28"/>
        </w:rPr>
        <w:t xml:space="preserve">прогноза социально-экономического развития </w:t>
      </w:r>
    </w:p>
    <w:p w:rsidR="005168B6" w:rsidRPr="006B23CA" w:rsidRDefault="005168B6" w:rsidP="006B23CA">
      <w:pPr>
        <w:pStyle w:val="ConsNonformat"/>
        <w:tabs>
          <w:tab w:val="left" w:pos="3180"/>
        </w:tabs>
        <w:spacing w:line="276" w:lineRule="auto"/>
        <w:ind w:right="0"/>
        <w:contextualSpacing/>
        <w:rPr>
          <w:rFonts w:ascii="Times New Roman" w:hAnsi="Times New Roman" w:cs="Times New Roman"/>
          <w:sz w:val="28"/>
          <w:szCs w:val="28"/>
        </w:rPr>
      </w:pPr>
      <w:r w:rsidRPr="006B23CA">
        <w:rPr>
          <w:rFonts w:ascii="Times New Roman" w:hAnsi="Times New Roman" w:cs="Times New Roman"/>
          <w:sz w:val="28"/>
          <w:szCs w:val="28"/>
        </w:rPr>
        <w:t xml:space="preserve">Александровского сельского поселения </w:t>
      </w:r>
    </w:p>
    <w:p w:rsidR="005168B6" w:rsidRPr="006B23CA" w:rsidRDefault="00890259" w:rsidP="006B23CA">
      <w:pPr>
        <w:pStyle w:val="ConsNonformat"/>
        <w:tabs>
          <w:tab w:val="left" w:pos="3180"/>
        </w:tabs>
        <w:spacing w:line="276" w:lineRule="auto"/>
        <w:ind w:right="0"/>
        <w:contextualSpacing/>
        <w:rPr>
          <w:rFonts w:ascii="Times New Roman" w:hAnsi="Times New Roman" w:cs="Times New Roman"/>
          <w:sz w:val="28"/>
          <w:szCs w:val="28"/>
        </w:rPr>
      </w:pPr>
      <w:r w:rsidRPr="006B23CA">
        <w:rPr>
          <w:rFonts w:ascii="Times New Roman" w:hAnsi="Times New Roman" w:cs="Times New Roman"/>
          <w:sz w:val="28"/>
          <w:szCs w:val="28"/>
        </w:rPr>
        <w:t>на 2020-2022</w:t>
      </w:r>
      <w:r w:rsidR="005168B6" w:rsidRPr="006B23CA">
        <w:rPr>
          <w:rFonts w:ascii="Times New Roman" w:hAnsi="Times New Roman" w:cs="Times New Roman"/>
          <w:sz w:val="28"/>
          <w:szCs w:val="28"/>
        </w:rPr>
        <w:t xml:space="preserve"> </w:t>
      </w:r>
      <w:r w:rsidRPr="006B23CA">
        <w:rPr>
          <w:rFonts w:ascii="Times New Roman" w:hAnsi="Times New Roman" w:cs="Times New Roman"/>
          <w:sz w:val="28"/>
          <w:szCs w:val="28"/>
        </w:rPr>
        <w:t>годы</w:t>
      </w:r>
    </w:p>
    <w:p w:rsidR="005168B6" w:rsidRPr="006B23CA" w:rsidRDefault="005168B6" w:rsidP="006B23CA">
      <w:pPr>
        <w:spacing w:line="276" w:lineRule="auto"/>
        <w:rPr>
          <w:sz w:val="28"/>
          <w:szCs w:val="28"/>
        </w:rPr>
      </w:pPr>
    </w:p>
    <w:p w:rsidR="00890259" w:rsidRDefault="00890259" w:rsidP="006B23CA">
      <w:pPr>
        <w:spacing w:line="276" w:lineRule="auto"/>
        <w:ind w:firstLine="709"/>
        <w:jc w:val="both"/>
        <w:rPr>
          <w:sz w:val="28"/>
          <w:szCs w:val="28"/>
        </w:rPr>
      </w:pPr>
    </w:p>
    <w:p w:rsidR="006A23C1" w:rsidRDefault="006A23C1" w:rsidP="006B23CA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обеспечения составления проекта бюджета Александровского сельского поселения Азовского района на 2020 год и на плановый период 2021 и 2022 </w:t>
      </w:r>
      <w:r w:rsidR="002B1138">
        <w:rPr>
          <w:sz w:val="28"/>
          <w:szCs w:val="28"/>
        </w:rPr>
        <w:t>годы</w:t>
      </w:r>
      <w:r>
        <w:rPr>
          <w:sz w:val="28"/>
          <w:szCs w:val="28"/>
        </w:rPr>
        <w:t>, среднесрочного финансового плана Александровского сельского поселения на 2020-2022 годы в соответствии со ст. 184.2 Бюджетного кодекса Российской Федерации «Документы и материалы, представляемые одновременно с проектом бюджета», со ст. 173 Бюджетного кодекса Российской Федерации «Прогноз социально-экономического развития», Администрация Александровского</w:t>
      </w:r>
      <w:proofErr w:type="gramEnd"/>
      <w:r>
        <w:rPr>
          <w:sz w:val="28"/>
          <w:szCs w:val="28"/>
        </w:rPr>
        <w:t xml:space="preserve"> сельского поселения постановляет:</w:t>
      </w:r>
    </w:p>
    <w:p w:rsidR="002B1138" w:rsidRDefault="002B1138" w:rsidP="006B23CA">
      <w:pPr>
        <w:spacing w:line="276" w:lineRule="auto"/>
        <w:ind w:firstLine="709"/>
        <w:jc w:val="both"/>
        <w:rPr>
          <w:sz w:val="28"/>
          <w:szCs w:val="28"/>
        </w:rPr>
      </w:pPr>
    </w:p>
    <w:p w:rsidR="002B1138" w:rsidRDefault="002B1138" w:rsidP="002B1138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прогноз социально-экономического развития Александровского сельского поселения на 2020-2022 годы (прилагается).</w:t>
      </w:r>
    </w:p>
    <w:p w:rsidR="002B1138" w:rsidRDefault="002B1138" w:rsidP="002B1138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Специалистам Администрации Александровского сельского поселения по курируемым направлениям принять меры по обеспечению выполнения намеченных мероприятий и достижения прогнозируемых показателей.</w:t>
      </w:r>
    </w:p>
    <w:p w:rsidR="002B1138" w:rsidRDefault="002B1138" w:rsidP="002B1138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данного постановления возложить на Главу Администрации Александровского сельского поселения Хижняк Н.Л.</w:t>
      </w:r>
    </w:p>
    <w:p w:rsidR="00C270B6" w:rsidRDefault="00C270B6" w:rsidP="00C270B6">
      <w:pPr>
        <w:spacing w:line="276" w:lineRule="auto"/>
        <w:jc w:val="both"/>
        <w:rPr>
          <w:sz w:val="28"/>
          <w:szCs w:val="28"/>
        </w:rPr>
      </w:pPr>
    </w:p>
    <w:p w:rsidR="00C270B6" w:rsidRDefault="00C270B6" w:rsidP="00C270B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C270B6" w:rsidRPr="00C270B6" w:rsidRDefault="00C270B6" w:rsidP="00C270B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Александровского сельского поселения</w:t>
      </w:r>
      <w:r w:rsidR="005174CA">
        <w:rPr>
          <w:sz w:val="28"/>
          <w:szCs w:val="28"/>
        </w:rPr>
        <w:t xml:space="preserve">                                           Н.Л. Хижняк</w:t>
      </w:r>
    </w:p>
    <w:p w:rsidR="00890259" w:rsidRPr="006B23CA" w:rsidRDefault="00890259" w:rsidP="006E78A5">
      <w:pPr>
        <w:spacing w:after="200" w:line="276" w:lineRule="auto"/>
        <w:rPr>
          <w:sz w:val="28"/>
          <w:szCs w:val="28"/>
        </w:rPr>
      </w:pPr>
    </w:p>
    <w:sectPr w:rsidR="00890259" w:rsidRPr="006B23CA" w:rsidSect="00890259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C7F27"/>
    <w:multiLevelType w:val="hybridMultilevel"/>
    <w:tmpl w:val="24A64348"/>
    <w:lvl w:ilvl="0" w:tplc="925687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68B6"/>
    <w:rsid w:val="00264EBF"/>
    <w:rsid w:val="002B1138"/>
    <w:rsid w:val="0038404A"/>
    <w:rsid w:val="004E543F"/>
    <w:rsid w:val="005168B6"/>
    <w:rsid w:val="005174CA"/>
    <w:rsid w:val="006A23C1"/>
    <w:rsid w:val="006B23CA"/>
    <w:rsid w:val="006E78A5"/>
    <w:rsid w:val="0072225F"/>
    <w:rsid w:val="00890259"/>
    <w:rsid w:val="00A557A9"/>
    <w:rsid w:val="00C270B6"/>
    <w:rsid w:val="00DD767F"/>
    <w:rsid w:val="00EE0115"/>
    <w:rsid w:val="00FB2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168B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styleId="a3">
    <w:name w:val="List Paragraph"/>
    <w:basedOn w:val="a"/>
    <w:uiPriority w:val="34"/>
    <w:qFormat/>
    <w:rsid w:val="002B11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78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78A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Нина</cp:lastModifiedBy>
  <cp:revision>8</cp:revision>
  <cp:lastPrinted>2019-11-13T17:18:00Z</cp:lastPrinted>
  <dcterms:created xsi:type="dcterms:W3CDTF">2019-10-09T11:08:00Z</dcterms:created>
  <dcterms:modified xsi:type="dcterms:W3CDTF">2020-02-17T10:30:00Z</dcterms:modified>
</cp:coreProperties>
</file>