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№8</w:t>
      </w: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:rsidR="005116C3" w:rsidRPr="00557EE9" w:rsidRDefault="00E8263C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r w:rsidRPr="00E8263C">
        <w:rPr>
          <w:iCs/>
          <w:lang w:val="ru-RU"/>
        </w:rPr>
        <w:t xml:space="preserve">с. Александровка   </w:t>
      </w:r>
      <w:r w:rsidRPr="00E8263C">
        <w:rPr>
          <w:iCs/>
          <w:lang w:val="ru-RU" w:eastAsia="x-none"/>
        </w:rPr>
        <w:t xml:space="preserve">   </w:t>
      </w:r>
      <w:r w:rsidRPr="00E8263C">
        <w:rPr>
          <w:lang w:val="x-none" w:eastAsia="x-none"/>
        </w:rPr>
        <w:t xml:space="preserve">                </w:t>
      </w:r>
      <w:r w:rsidRPr="00E8263C">
        <w:rPr>
          <w:lang w:val="ru-RU" w:eastAsia="x-none"/>
        </w:rPr>
        <w:t xml:space="preserve">  </w:t>
      </w:r>
      <w:r w:rsidRPr="00E8263C">
        <w:rPr>
          <w:lang w:val="x-none" w:eastAsia="x-none"/>
        </w:rPr>
        <w:t xml:space="preserve">           </w:t>
      </w:r>
      <w:r w:rsidRPr="00E8263C">
        <w:rPr>
          <w:lang w:val="ru-RU" w:eastAsia="x-none"/>
        </w:rPr>
        <w:t xml:space="preserve">          </w:t>
      </w:r>
      <w:r w:rsidRPr="00E8263C">
        <w:rPr>
          <w:lang w:val="x-none" w:eastAsia="x-none"/>
        </w:rPr>
        <w:t xml:space="preserve">                               </w:t>
      </w:r>
      <w:proofErr w:type="gramStart"/>
      <w:r w:rsidRPr="00E8263C">
        <w:rPr>
          <w:lang w:val="x-none" w:eastAsia="x-none"/>
        </w:rPr>
        <w:t xml:space="preserve">   </w:t>
      </w:r>
      <w:r w:rsidRPr="00E8263C">
        <w:rPr>
          <w:szCs w:val="24"/>
          <w:lang w:val="ru-RU"/>
        </w:rPr>
        <w:t>«</w:t>
      </w:r>
      <w:proofErr w:type="gramEnd"/>
      <w:r w:rsidRPr="00E8263C">
        <w:rPr>
          <w:szCs w:val="24"/>
          <w:lang w:val="ru-RU"/>
        </w:rPr>
        <w:t xml:space="preserve"> ___» ______________2020г.</w:t>
      </w:r>
    </w:p>
    <w:p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BC11DB">
        <w:rPr>
          <w:szCs w:val="24"/>
          <w:lang w:val="ru-RU"/>
        </w:rPr>
        <w:t xml:space="preserve">Администрация </w:t>
      </w:r>
      <w:r w:rsidR="00E8263C" w:rsidRPr="00E8263C">
        <w:rPr>
          <w:szCs w:val="24"/>
          <w:lang w:val="ru-RU"/>
        </w:rPr>
        <w:t>Александровского</w:t>
      </w:r>
      <w:r w:rsidRPr="00BC11DB">
        <w:rPr>
          <w:szCs w:val="24"/>
          <w:lang w:val="ru-RU"/>
        </w:rPr>
        <w:t xml:space="preserve"> сельского поселения</w:t>
      </w:r>
      <w:r w:rsidRPr="00557EE9">
        <w:rPr>
          <w:szCs w:val="24"/>
          <w:lang w:val="ru-RU"/>
        </w:rPr>
        <w:t xml:space="preserve">, именуемая в дальнейшем «Продавец», в лице </w:t>
      </w:r>
      <w:r w:rsidRPr="00BC11DB">
        <w:rPr>
          <w:szCs w:val="24"/>
          <w:lang w:val="ru-RU"/>
        </w:rPr>
        <w:t>Главы Администрации</w:t>
      </w:r>
      <w:r w:rsidR="00E8263C" w:rsidRPr="00E8263C">
        <w:rPr>
          <w:lang w:val="ru-RU"/>
        </w:rPr>
        <w:t xml:space="preserve"> </w:t>
      </w:r>
      <w:r w:rsidR="00E8263C" w:rsidRPr="00E8263C">
        <w:rPr>
          <w:szCs w:val="24"/>
          <w:lang w:val="ru-RU"/>
        </w:rPr>
        <w:t xml:space="preserve">Александровского </w:t>
      </w:r>
      <w:r w:rsidRPr="00BC11DB">
        <w:rPr>
          <w:szCs w:val="24"/>
          <w:lang w:val="ru-RU"/>
        </w:rPr>
        <w:t xml:space="preserve">сельского поселения </w:t>
      </w:r>
      <w:r w:rsidR="00E8263C" w:rsidRPr="00E8263C">
        <w:rPr>
          <w:szCs w:val="24"/>
          <w:lang w:val="ru-RU"/>
        </w:rPr>
        <w:t>Хижняк Натальи Леонидовны, действующей на основании Устава</w:t>
      </w:r>
      <w:r w:rsidRPr="00557EE9">
        <w:rPr>
          <w:szCs w:val="24"/>
          <w:lang w:val="ru-RU"/>
        </w:rPr>
        <w:t>, с одной стороны, и _______________________, именуем</w:t>
      </w:r>
      <w:r w:rsidR="00E8263C">
        <w:rPr>
          <w:szCs w:val="24"/>
          <w:lang w:val="ru-RU"/>
        </w:rPr>
        <w:t>ый (-</w:t>
      </w:r>
      <w:proofErr w:type="spellStart"/>
      <w:r w:rsidR="00E8263C">
        <w:rPr>
          <w:szCs w:val="24"/>
          <w:lang w:val="ru-RU"/>
        </w:rPr>
        <w:t>ая</w:t>
      </w:r>
      <w:proofErr w:type="spellEnd"/>
      <w:r w:rsidR="00E8263C">
        <w:rPr>
          <w:szCs w:val="24"/>
          <w:lang w:val="ru-RU"/>
        </w:rPr>
        <w:t>, -</w:t>
      </w:r>
      <w:proofErr w:type="spellStart"/>
      <w:r w:rsidR="00E8263C">
        <w:rPr>
          <w:szCs w:val="24"/>
          <w:lang w:val="ru-RU"/>
        </w:rPr>
        <w:t>ое</w:t>
      </w:r>
      <w:proofErr w:type="spellEnd"/>
      <w:r w:rsidR="00E8263C">
        <w:rPr>
          <w:szCs w:val="24"/>
          <w:lang w:val="ru-RU"/>
        </w:rPr>
        <w:t xml:space="preserve">) </w:t>
      </w:r>
      <w:r w:rsidRPr="00557EE9">
        <w:rPr>
          <w:szCs w:val="24"/>
          <w:lang w:val="ru-RU"/>
        </w:rPr>
        <w:t xml:space="preserve">в дальнейшем </w:t>
      </w:r>
      <w:r w:rsidRPr="002D5EB8">
        <w:rPr>
          <w:szCs w:val="24"/>
          <w:lang w:val="ru-RU"/>
        </w:rPr>
        <w:t>«Претендент», в</w:t>
      </w:r>
      <w:r w:rsidRPr="00557EE9">
        <w:rPr>
          <w:szCs w:val="24"/>
          <w:lang w:val="ru-RU"/>
        </w:rPr>
        <w:t xml:space="preserve"> лице _____________________________, действующего </w:t>
      </w:r>
      <w:r w:rsidR="00E8263C">
        <w:rPr>
          <w:szCs w:val="24"/>
          <w:lang w:val="ru-RU"/>
        </w:rPr>
        <w:t xml:space="preserve">(-ей) </w:t>
      </w:r>
      <w:r w:rsidRPr="00557EE9">
        <w:rPr>
          <w:szCs w:val="24"/>
          <w:lang w:val="ru-RU"/>
        </w:rPr>
        <w:t>на основании _________________, с другой стороны, заключили настоящий Договор о нижеследующем:</w:t>
      </w: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/>
          <w:szCs w:val="24"/>
          <w:lang w:val="ru-RU"/>
        </w:rPr>
      </w:pPr>
    </w:p>
    <w:p w:rsidR="00D35A94" w:rsidRPr="00CF52D5" w:rsidRDefault="00CF52D5" w:rsidP="00E8263C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>Претендент для участия в аукционе по про</w:t>
      </w:r>
      <w:r w:rsidR="00E8263C">
        <w:rPr>
          <w:szCs w:val="24"/>
          <w:lang w:val="ru-RU"/>
        </w:rPr>
        <w:t>даже муниципального имущества (</w:t>
      </w:r>
      <w:r w:rsidR="00E8263C" w:rsidRPr="00E8263C">
        <w:rPr>
          <w:szCs w:val="24"/>
          <w:lang w:val="ru-RU"/>
        </w:rPr>
        <w:t xml:space="preserve">Жилой дом, площадь 97,4 </w:t>
      </w:r>
      <w:proofErr w:type="spellStart"/>
      <w:r w:rsidR="00E8263C" w:rsidRPr="00E8263C">
        <w:rPr>
          <w:szCs w:val="24"/>
          <w:lang w:val="ru-RU"/>
        </w:rPr>
        <w:t>кв.м</w:t>
      </w:r>
      <w:proofErr w:type="spellEnd"/>
      <w:r w:rsidR="00E8263C" w:rsidRPr="00E8263C">
        <w:rPr>
          <w:szCs w:val="24"/>
          <w:lang w:val="ru-RU"/>
        </w:rPr>
        <w:t>. Инвентарный номер: 29487. Литер А. Этажность 1. Кадастровый номер 61:01:0010101:7792, назначение: жилой дом, расположенное по адресу Ростовская область, Азовский район, с. Александровка, ул. Советская, д. 72, жилой дом признан непригодным для проживания, ограничение прав и обременение объекта недвижимости: не зарегистрировано;</w:t>
      </w:r>
      <w:r w:rsidR="00E8263C">
        <w:rPr>
          <w:szCs w:val="24"/>
          <w:lang w:val="ru-RU"/>
        </w:rPr>
        <w:t xml:space="preserve"> </w:t>
      </w:r>
      <w:r w:rsidR="00E8263C" w:rsidRPr="00E8263C">
        <w:rPr>
          <w:szCs w:val="24"/>
          <w:lang w:val="ru-RU"/>
        </w:rPr>
        <w:t xml:space="preserve">Земельный участок площадь 423+/-7.20 </w:t>
      </w:r>
      <w:proofErr w:type="spellStart"/>
      <w:r w:rsidR="00E8263C" w:rsidRPr="00E8263C">
        <w:rPr>
          <w:szCs w:val="24"/>
          <w:lang w:val="ru-RU"/>
        </w:rPr>
        <w:t>кв.м</w:t>
      </w:r>
      <w:proofErr w:type="spellEnd"/>
      <w:r w:rsidR="00E8263C" w:rsidRPr="00E8263C">
        <w:rPr>
          <w:szCs w:val="24"/>
          <w:lang w:val="ru-RU"/>
        </w:rPr>
        <w:t>. Кадастровый номер 61:01:0010101:8107. Категория земель: земли населенных пунктов, расположенный по адресу Ростовская область, Азовский район, с. Александровка, ул. Советская, д. 72, виды разрешенного использования: для ведения личного подсобного хозяйства (приусадебный земельный участок), ограничение прав и обременение объекта не</w:t>
      </w:r>
      <w:r w:rsidR="00E8263C">
        <w:rPr>
          <w:szCs w:val="24"/>
          <w:lang w:val="ru-RU"/>
        </w:rPr>
        <w:t>движимости: не зарегистрировано)</w:t>
      </w:r>
      <w:r w:rsidR="00D35A94" w:rsidRPr="00CF52D5">
        <w:rPr>
          <w:szCs w:val="24"/>
          <w:lang w:val="ru-RU"/>
        </w:rPr>
        <w:t xml:space="preserve">, в безналичном порядке перечисляет задаток в размере </w:t>
      </w:r>
      <w:r w:rsidR="00D35A94" w:rsidRPr="00CF52D5">
        <w:rPr>
          <w:szCs w:val="24"/>
          <w:lang w:val="ru-RU" w:eastAsia="ru-RU"/>
        </w:rPr>
        <w:t xml:space="preserve">20 процентов начальной цены продажи имущества, что </w:t>
      </w:r>
      <w:r w:rsidR="00D35A94" w:rsidRPr="002D5EB8">
        <w:rPr>
          <w:szCs w:val="24"/>
          <w:lang w:val="ru-RU" w:eastAsia="ru-RU"/>
        </w:rPr>
        <w:t xml:space="preserve">составляет </w:t>
      </w:r>
      <w:r w:rsidR="00E8263C" w:rsidRPr="002D5EB8">
        <w:rPr>
          <w:szCs w:val="24"/>
          <w:lang w:val="ru-RU" w:eastAsia="ru-RU"/>
        </w:rPr>
        <w:t>100 308,20 (Сто тысяч триста восемь) рублей 20 копеек</w:t>
      </w:r>
      <w:r w:rsidR="00D35A94" w:rsidRPr="002D5EB8">
        <w:rPr>
          <w:szCs w:val="24"/>
          <w:lang w:val="ru-RU"/>
        </w:rPr>
        <w:t xml:space="preserve"> (далее - денежные средства, задаток)</w:t>
      </w:r>
      <w:r w:rsidR="00776701" w:rsidRPr="002D5EB8">
        <w:rPr>
          <w:lang w:val="ru-RU"/>
        </w:rPr>
        <w:t xml:space="preserve"> </w:t>
      </w:r>
      <w:r w:rsidR="00776701" w:rsidRPr="002D5EB8">
        <w:rPr>
          <w:szCs w:val="24"/>
          <w:lang w:val="ru-RU"/>
        </w:rPr>
        <w:t xml:space="preserve">в </w:t>
      </w:r>
      <w:r w:rsidR="00776701" w:rsidRPr="00CF52D5">
        <w:rPr>
          <w:szCs w:val="24"/>
          <w:lang w:val="ru-RU"/>
        </w:rPr>
        <w:t>порядке, предусмотренном разделом 2 настоящего Договора.</w:t>
      </w:r>
    </w:p>
    <w:p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>денежные средства по следующим банковским реквизитам: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Получатель ООО «РТС-тендер»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Наименование банка МОСКОВСКИЙ ФИЛИАЛ ПАО «СОВКОМБАНК» Г. МОСКВА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Расчетный счёт 40702810600005001156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Корр. счёт 30101810945250000967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БИК 044525967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ИНН 7710357167 </w:t>
      </w:r>
    </w:p>
    <w:p w:rsidR="003661AE" w:rsidRPr="002D5EB8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 xml:space="preserve">КПП 773001001 </w:t>
      </w:r>
    </w:p>
    <w:p w:rsidR="005116C3" w:rsidRPr="00CF52D5" w:rsidRDefault="003661AE" w:rsidP="003661AE">
      <w:pPr>
        <w:jc w:val="both"/>
        <w:rPr>
          <w:szCs w:val="24"/>
          <w:lang w:val="ru-RU"/>
        </w:rPr>
      </w:pPr>
      <w:r w:rsidRPr="002D5EB8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2D5EB8">
        <w:rPr>
          <w:szCs w:val="24"/>
          <w:lang w:val="ru-RU"/>
        </w:rPr>
        <w:t>.</w:t>
      </w:r>
    </w:p>
    <w:p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:rsidR="00297217" w:rsidRPr="000A2F22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Срок внесения задатка: задаток должен поступить не позднее 17 час. 00 мин по московскому </w:t>
      </w:r>
      <w:bookmarkStart w:id="1" w:name="_GoBack"/>
      <w:r w:rsidRPr="000A2F22">
        <w:rPr>
          <w:szCs w:val="24"/>
          <w:lang w:val="ru-RU"/>
        </w:rPr>
        <w:t xml:space="preserve">времени </w:t>
      </w:r>
      <w:r w:rsidR="000A2F22" w:rsidRPr="000A2F22">
        <w:rPr>
          <w:szCs w:val="24"/>
          <w:lang w:val="ru-RU"/>
        </w:rPr>
        <w:t>12.08.</w:t>
      </w:r>
      <w:r w:rsidR="00750412" w:rsidRPr="000A2F22">
        <w:rPr>
          <w:szCs w:val="24"/>
          <w:lang w:val="ru-RU"/>
        </w:rPr>
        <w:t>2020</w:t>
      </w:r>
      <w:r w:rsidRPr="000A2F22">
        <w:rPr>
          <w:szCs w:val="24"/>
          <w:lang w:val="ru-RU"/>
        </w:rPr>
        <w:t>г.</w:t>
      </w:r>
    </w:p>
    <w:bookmarkEnd w:id="1"/>
    <w:p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lastRenderedPageBreak/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>при 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>Лицам, перечислившим задаток для участия в продаже муниципального имущества на 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:rsidR="00F30C6D" w:rsidRPr="00CF52D5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F30C6D" w:rsidRPr="00CF52D5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30C6D" w:rsidRPr="00CF52D5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F52D5">
        <w:rPr>
          <w:szCs w:val="24"/>
          <w:lang w:val="ru-RU" w:eastAsia="ru-RU"/>
        </w:rPr>
        <w:t xml:space="preserve">3.2. </w:t>
      </w:r>
      <w:r w:rsidR="00F30C6D" w:rsidRPr="00CF52D5">
        <w:rPr>
          <w:szCs w:val="24"/>
          <w:lang w:val="ru-RU" w:eastAsia="ru-RU"/>
        </w:rPr>
        <w:t>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F52D5">
        <w:rPr>
          <w:szCs w:val="24"/>
          <w:vertAlign w:val="superscript"/>
          <w:lang w:val="ru-RU" w:eastAsia="ru-RU"/>
        </w:rPr>
        <w:footnoteReference w:id="2"/>
      </w:r>
    </w:p>
    <w:p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3.3</w:t>
      </w:r>
      <w:r w:rsidR="00882F4A" w:rsidRPr="00CF52D5">
        <w:rPr>
          <w:szCs w:val="24"/>
          <w:lang w:val="ru-RU"/>
        </w:rPr>
        <w:t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lastRenderedPageBreak/>
        <w:t>6. Заключительные положения.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p w:rsidR="005116C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jc w:val="center"/>
        <w:rPr>
          <w:szCs w:val="24"/>
          <w:lang w:val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5116C3" w:rsidRPr="00557EE9" w:rsidTr="00E913CC">
        <w:trPr>
          <w:trHeight w:val="315"/>
        </w:trPr>
        <w:tc>
          <w:tcPr>
            <w:tcW w:w="5463" w:type="dxa"/>
          </w:tcPr>
          <w:p w:rsidR="005116C3" w:rsidRPr="002D5EB8" w:rsidRDefault="005116C3" w:rsidP="00E913CC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2D5EB8">
              <w:rPr>
                <w:rFonts w:eastAsia="Calibri"/>
                <w:b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:rsidR="005116C3" w:rsidRPr="002D5EB8" w:rsidRDefault="00750412" w:rsidP="00E913CC">
            <w:pPr>
              <w:jc w:val="center"/>
              <w:rPr>
                <w:b/>
                <w:szCs w:val="24"/>
                <w:lang w:val="ru-RU"/>
              </w:rPr>
            </w:pPr>
            <w:r w:rsidRPr="002D5EB8">
              <w:rPr>
                <w:b/>
                <w:szCs w:val="24"/>
                <w:lang w:val="ru-RU"/>
              </w:rPr>
              <w:t>Претендент</w:t>
            </w:r>
          </w:p>
        </w:tc>
      </w:tr>
      <w:tr w:rsidR="005116C3" w:rsidRPr="00557EE9" w:rsidTr="00E913CC">
        <w:trPr>
          <w:trHeight w:val="315"/>
        </w:trPr>
        <w:tc>
          <w:tcPr>
            <w:tcW w:w="5463" w:type="dxa"/>
          </w:tcPr>
          <w:p w:rsidR="00750412" w:rsidRPr="00750412" w:rsidRDefault="00750412" w:rsidP="00750412">
            <w:pPr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 w:rsidRPr="00750412">
              <w:rPr>
                <w:b/>
                <w:bCs/>
                <w:color w:val="000000"/>
                <w:szCs w:val="24"/>
                <w:lang w:val="ru-RU" w:eastAsia="ru-RU"/>
              </w:rPr>
              <w:t>Администрация Александровского сельского поселения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Место нахождения: Российская Федерация, 346765, Ростовская область Азовский район, с. Александровка, ул. Советская, 70.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Почтовый адрес: Российская Федерация, 346765, Ростовская область Азовский район, с. Александровка, ул. Советская, 70.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ИНН 6101035755, КПП 610101001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ОГРН 1056101023659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УФК по Ростовской области (Администрация Александровского сельского поселения, л/с 03583146230), р/</w:t>
            </w:r>
            <w:proofErr w:type="spellStart"/>
            <w:r w:rsidRPr="00750412">
              <w:rPr>
                <w:iCs/>
                <w:szCs w:val="24"/>
                <w:lang w:val="ru-RU" w:eastAsia="ru-RU"/>
              </w:rPr>
              <w:t>сч</w:t>
            </w:r>
            <w:proofErr w:type="spellEnd"/>
            <w:r w:rsidRPr="00750412">
              <w:rPr>
                <w:iCs/>
                <w:szCs w:val="24"/>
                <w:lang w:val="ru-RU" w:eastAsia="ru-RU"/>
              </w:rPr>
              <w:t xml:space="preserve"> 40204810403490000377, ОТДЕЛЕНИЕ РОСТОВ-НА-ДОНУ Г. РОСТОВ-НА-ДОНУ, БИК 046015001.</w:t>
            </w:r>
          </w:p>
          <w:p w:rsidR="00750412" w:rsidRPr="00750412" w:rsidRDefault="00750412" w:rsidP="00750412">
            <w:pPr>
              <w:suppressAutoHyphens/>
              <w:jc w:val="both"/>
              <w:rPr>
                <w:iCs/>
                <w:szCs w:val="24"/>
                <w:lang w:val="ru-RU" w:eastAsia="ru-RU"/>
              </w:rPr>
            </w:pPr>
            <w:r w:rsidRPr="00750412">
              <w:rPr>
                <w:iCs/>
                <w:szCs w:val="24"/>
                <w:lang w:val="ru-RU" w:eastAsia="ru-RU"/>
              </w:rPr>
              <w:t>Телефон: 7-86342-96188</w:t>
            </w:r>
          </w:p>
          <w:p w:rsidR="005116C3" w:rsidRPr="00CF52D5" w:rsidRDefault="00750412" w:rsidP="00750412">
            <w:pPr>
              <w:rPr>
                <w:rFonts w:eastAsia="Calibri"/>
                <w:szCs w:val="24"/>
                <w:lang w:val="ru-RU"/>
              </w:rPr>
            </w:pPr>
            <w:r w:rsidRPr="00750412">
              <w:rPr>
                <w:iCs/>
                <w:szCs w:val="24"/>
                <w:lang w:val="ru-RU" w:eastAsia="ru-RU"/>
              </w:rPr>
              <w:t>Эл. почта: sp01002-4@mail.ru</w:t>
            </w:r>
          </w:p>
          <w:p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:rsidR="002013A2" w:rsidRPr="00CF52D5" w:rsidRDefault="002013A2" w:rsidP="002013A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CF52D5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:rsidR="002013A2" w:rsidRPr="00CF52D5" w:rsidRDefault="00750412" w:rsidP="002013A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750412">
              <w:rPr>
                <w:rFonts w:eastAsia="Calibri"/>
                <w:iCs/>
                <w:szCs w:val="24"/>
                <w:lang w:val="ru-RU" w:eastAsia="ru-RU"/>
              </w:rPr>
              <w:t>Александровского</w:t>
            </w:r>
            <w:r w:rsidR="002013A2" w:rsidRPr="00CF52D5">
              <w:rPr>
                <w:rFonts w:eastAsia="Calibri"/>
                <w:iCs/>
                <w:szCs w:val="24"/>
                <w:lang w:val="ru-RU" w:eastAsia="ru-RU"/>
              </w:rPr>
              <w:t xml:space="preserve"> сельского поселения</w:t>
            </w:r>
          </w:p>
          <w:p w:rsidR="002013A2" w:rsidRPr="00CF52D5" w:rsidRDefault="002013A2" w:rsidP="002013A2">
            <w:pPr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2013A2" w:rsidRPr="00CF52D5" w:rsidRDefault="002013A2" w:rsidP="002013A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CF52D5">
              <w:rPr>
                <w:rFonts w:eastAsia="Calibri"/>
                <w:iCs/>
                <w:szCs w:val="24"/>
                <w:lang w:val="ru-RU" w:eastAsia="ru-RU"/>
              </w:rPr>
              <w:t xml:space="preserve">___________________/ </w:t>
            </w:r>
            <w:r w:rsidR="00750412" w:rsidRPr="00750412">
              <w:rPr>
                <w:rFonts w:eastAsia="Calibri"/>
                <w:iCs/>
                <w:szCs w:val="24"/>
                <w:u w:val="single"/>
                <w:lang w:val="ru-RU" w:eastAsia="ru-RU"/>
              </w:rPr>
              <w:t xml:space="preserve">Н.Л. Хижняк </w:t>
            </w:r>
            <w:r w:rsidRPr="00CF52D5">
              <w:rPr>
                <w:rFonts w:eastAsia="Calibri"/>
                <w:iCs/>
                <w:szCs w:val="24"/>
                <w:u w:val="single"/>
                <w:lang w:val="ru-RU" w:eastAsia="ru-RU"/>
              </w:rPr>
              <w:t>/</w:t>
            </w:r>
          </w:p>
          <w:p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</w:t>
            </w:r>
            <w:proofErr w:type="gramStart"/>
            <w:r w:rsidRPr="00CF52D5">
              <w:rPr>
                <w:rFonts w:eastAsia="Calibri"/>
                <w:szCs w:val="24"/>
                <w:lang w:val="ru-RU"/>
              </w:rPr>
              <w:t>_”  _</w:t>
            </w:r>
            <w:proofErr w:type="gramEnd"/>
            <w:r w:rsidRPr="00CF52D5">
              <w:rPr>
                <w:rFonts w:eastAsia="Calibri"/>
                <w:szCs w:val="24"/>
                <w:lang w:val="ru-RU"/>
              </w:rPr>
              <w:t>_______________ 20</w:t>
            </w:r>
            <w:r w:rsidR="00750412">
              <w:rPr>
                <w:rFonts w:eastAsia="Calibri"/>
                <w:szCs w:val="24"/>
                <w:lang w:val="ru-RU"/>
              </w:rPr>
              <w:t>20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</w:t>
            </w:r>
            <w:proofErr w:type="gramStart"/>
            <w:r w:rsidRPr="00CF52D5">
              <w:rPr>
                <w:szCs w:val="24"/>
                <w:lang w:val="ru-RU"/>
              </w:rPr>
              <w:t>_”  _</w:t>
            </w:r>
            <w:proofErr w:type="gramEnd"/>
            <w:r w:rsidRPr="00CF52D5">
              <w:rPr>
                <w:szCs w:val="24"/>
                <w:lang w:val="ru-RU"/>
              </w:rPr>
              <w:t>_______________ 20</w:t>
            </w:r>
            <w:r w:rsidR="00750412">
              <w:rPr>
                <w:szCs w:val="24"/>
                <w:lang w:val="ru-RU"/>
              </w:rPr>
              <w:t>20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М.П.</w:t>
            </w:r>
          </w:p>
        </w:tc>
      </w:tr>
      <w:tr w:rsidR="005116C3" w:rsidRPr="00557EE9" w:rsidTr="00E913CC">
        <w:trPr>
          <w:trHeight w:val="315"/>
        </w:trPr>
        <w:tc>
          <w:tcPr>
            <w:tcW w:w="5463" w:type="dxa"/>
          </w:tcPr>
          <w:p w:rsidR="005116C3" w:rsidRPr="00557EE9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5116C3" w:rsidRPr="00BC11DB" w:rsidRDefault="005116C3" w:rsidP="00E913CC">
            <w:pPr>
              <w:jc w:val="center"/>
              <w:rPr>
                <w:szCs w:val="24"/>
                <w:lang w:val="ru-RU"/>
              </w:rPr>
            </w:pPr>
            <w:r w:rsidRPr="00BC11DB">
              <w:rPr>
                <w:szCs w:val="24"/>
                <w:lang w:val="ru-RU"/>
              </w:rPr>
              <w:t xml:space="preserve">   </w:t>
            </w:r>
          </w:p>
        </w:tc>
      </w:tr>
    </w:tbl>
    <w:p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F2" w:rsidRDefault="00F006F2" w:rsidP="00F30C6D">
      <w:r>
        <w:separator/>
      </w:r>
    </w:p>
  </w:endnote>
  <w:endnote w:type="continuationSeparator" w:id="0">
    <w:p w:rsidR="00F006F2" w:rsidRDefault="00F006F2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F2" w:rsidRDefault="00F006F2" w:rsidP="00F30C6D">
      <w:r>
        <w:separator/>
      </w:r>
    </w:p>
  </w:footnote>
  <w:footnote w:type="continuationSeparator" w:id="0">
    <w:p w:rsidR="00F006F2" w:rsidRDefault="00F006F2" w:rsidP="00F30C6D">
      <w:r>
        <w:continuationSeparator/>
      </w:r>
    </w:p>
  </w:footnote>
  <w:footnote w:id="1">
    <w:p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A2F22"/>
    <w:rsid w:val="000D6FD3"/>
    <w:rsid w:val="002013A2"/>
    <w:rsid w:val="002419E8"/>
    <w:rsid w:val="0028547A"/>
    <w:rsid w:val="00297217"/>
    <w:rsid w:val="002A490A"/>
    <w:rsid w:val="002D5EB8"/>
    <w:rsid w:val="002E6862"/>
    <w:rsid w:val="003661AE"/>
    <w:rsid w:val="003E13B0"/>
    <w:rsid w:val="005116C3"/>
    <w:rsid w:val="00553759"/>
    <w:rsid w:val="005E12F4"/>
    <w:rsid w:val="00675151"/>
    <w:rsid w:val="00750412"/>
    <w:rsid w:val="00776701"/>
    <w:rsid w:val="007B3AD0"/>
    <w:rsid w:val="007C5776"/>
    <w:rsid w:val="00820500"/>
    <w:rsid w:val="00836DCF"/>
    <w:rsid w:val="00882F4A"/>
    <w:rsid w:val="00883226"/>
    <w:rsid w:val="00886FCF"/>
    <w:rsid w:val="008870A7"/>
    <w:rsid w:val="00987879"/>
    <w:rsid w:val="00A60384"/>
    <w:rsid w:val="00AC2935"/>
    <w:rsid w:val="00C244A4"/>
    <w:rsid w:val="00CF27A5"/>
    <w:rsid w:val="00CF52D5"/>
    <w:rsid w:val="00D358DB"/>
    <w:rsid w:val="00D35A94"/>
    <w:rsid w:val="00E266C2"/>
    <w:rsid w:val="00E34A45"/>
    <w:rsid w:val="00E8263C"/>
    <w:rsid w:val="00EE6054"/>
    <w:rsid w:val="00F006F2"/>
    <w:rsid w:val="00F23CDE"/>
    <w:rsid w:val="00F30C6D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25C9-7768-485A-A8A8-A3F862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29</cp:revision>
  <dcterms:created xsi:type="dcterms:W3CDTF">2017-07-17T13:10:00Z</dcterms:created>
  <dcterms:modified xsi:type="dcterms:W3CDTF">2020-07-16T09:01:00Z</dcterms:modified>
</cp:coreProperties>
</file>