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A6" w:rsidRPr="001F1F5E" w:rsidRDefault="005D40A9" w:rsidP="00094317">
      <w:pPr>
        <w:jc w:val="center"/>
        <w:rPr>
          <w:b/>
          <w:color w:val="1F497D" w:themeColor="text2"/>
          <w:sz w:val="32"/>
          <w:szCs w:val="28"/>
        </w:rPr>
      </w:pPr>
      <w:r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8A5656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143555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 </w:t>
      </w:r>
      <w:r w:rsidR="008A5656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094317" w:rsidRPr="001F1F5E">
        <w:rPr>
          <w:b/>
          <w:color w:val="1F497D" w:themeColor="text2"/>
          <w:sz w:val="32"/>
          <w:szCs w:val="28"/>
        </w:rPr>
        <w:t>О</w:t>
      </w:r>
      <w:r w:rsidR="002A29FD" w:rsidRPr="001F1F5E">
        <w:rPr>
          <w:b/>
          <w:color w:val="1F497D" w:themeColor="text2"/>
          <w:sz w:val="32"/>
          <w:szCs w:val="28"/>
        </w:rPr>
        <w:t>нлайн-о</w:t>
      </w:r>
      <w:r w:rsidR="00DF338F" w:rsidRPr="001F1F5E">
        <w:rPr>
          <w:b/>
          <w:color w:val="1F497D" w:themeColor="text2"/>
          <w:sz w:val="32"/>
          <w:szCs w:val="28"/>
        </w:rPr>
        <w:t>прос</w:t>
      </w:r>
      <w:r w:rsidR="00094317" w:rsidRPr="001F1F5E">
        <w:rPr>
          <w:b/>
          <w:color w:val="1F497D" w:themeColor="text2"/>
          <w:sz w:val="32"/>
          <w:szCs w:val="28"/>
        </w:rPr>
        <w:t xml:space="preserve"> населения </w:t>
      </w:r>
      <w:r w:rsidR="00DF338F" w:rsidRPr="001F1F5E">
        <w:rPr>
          <w:b/>
          <w:color w:val="1F497D" w:themeColor="text2"/>
          <w:sz w:val="32"/>
          <w:szCs w:val="28"/>
        </w:rPr>
        <w:t>«Ф</w:t>
      </w:r>
      <w:r w:rsidR="00E779F5" w:rsidRPr="001F1F5E">
        <w:rPr>
          <w:b/>
          <w:color w:val="1F497D" w:themeColor="text2"/>
          <w:sz w:val="32"/>
          <w:szCs w:val="28"/>
        </w:rPr>
        <w:t>инансов</w:t>
      </w:r>
      <w:r w:rsidR="00DF338F" w:rsidRPr="001F1F5E">
        <w:rPr>
          <w:b/>
          <w:color w:val="1F497D" w:themeColor="text2"/>
          <w:sz w:val="32"/>
          <w:szCs w:val="28"/>
        </w:rPr>
        <w:t>ая</w:t>
      </w:r>
      <w:r w:rsidR="00E779F5" w:rsidRPr="001F1F5E">
        <w:rPr>
          <w:b/>
          <w:color w:val="1F497D" w:themeColor="text2"/>
          <w:sz w:val="32"/>
          <w:szCs w:val="28"/>
        </w:rPr>
        <w:t xml:space="preserve"> грамотност</w:t>
      </w:r>
      <w:r w:rsidR="00DF338F" w:rsidRPr="001F1F5E">
        <w:rPr>
          <w:b/>
          <w:color w:val="1F497D" w:themeColor="text2"/>
          <w:sz w:val="32"/>
          <w:szCs w:val="28"/>
        </w:rPr>
        <w:t>ь»</w:t>
      </w:r>
    </w:p>
    <w:p w:rsidR="00073BEB" w:rsidRPr="001F1F5E" w:rsidRDefault="00073BEB" w:rsidP="00073BEB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color w:val="1F497D" w:themeColor="text2"/>
          <w:sz w:val="32"/>
          <w:szCs w:val="28"/>
          <w:lang w:eastAsia="en-US"/>
        </w:rPr>
      </w:pPr>
    </w:p>
    <w:p w:rsidR="008E6032" w:rsidRPr="001F1F5E" w:rsidRDefault="008E6032" w:rsidP="00073BEB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color w:val="1F497D" w:themeColor="text2"/>
          <w:sz w:val="32"/>
          <w:szCs w:val="28"/>
          <w:lang w:eastAsia="en-US"/>
        </w:rPr>
      </w:pPr>
    </w:p>
    <w:p w:rsidR="008E6032" w:rsidRPr="00365E12" w:rsidRDefault="008E6032" w:rsidP="001F1F5E">
      <w:pPr>
        <w:keepNext/>
        <w:keepLines/>
        <w:tabs>
          <w:tab w:val="right" w:pos="9923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365E12">
        <w:rPr>
          <w:color w:val="1F497D" w:themeColor="text2"/>
          <w:sz w:val="32"/>
          <w:szCs w:val="32"/>
        </w:rPr>
        <w:t xml:space="preserve">Приглашаем Вас принять участие в опросе по финансовой </w:t>
      </w:r>
      <w:r w:rsidR="00FF7613" w:rsidRPr="00365E12">
        <w:rPr>
          <w:color w:val="1F497D" w:themeColor="text2"/>
          <w:sz w:val="32"/>
          <w:szCs w:val="32"/>
        </w:rPr>
        <w:t>г</w:t>
      </w:r>
      <w:r w:rsidRPr="00365E12">
        <w:rPr>
          <w:color w:val="1F497D" w:themeColor="text2"/>
          <w:sz w:val="32"/>
          <w:szCs w:val="32"/>
        </w:rPr>
        <w:t>рамотности.</w:t>
      </w:r>
    </w:p>
    <w:p w:rsidR="008E6032" w:rsidRPr="00365E12" w:rsidRDefault="008E6032" w:rsidP="001F1F5E">
      <w:pPr>
        <w:keepNext/>
        <w:keepLines/>
        <w:tabs>
          <w:tab w:val="right" w:pos="9923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365E12">
        <w:rPr>
          <w:color w:val="1F497D" w:themeColor="text2"/>
          <w:sz w:val="32"/>
          <w:szCs w:val="32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8E6032" w:rsidRPr="00365E12" w:rsidRDefault="008E6032" w:rsidP="001F1F5E">
      <w:pPr>
        <w:keepNext/>
        <w:keepLines/>
        <w:tabs>
          <w:tab w:val="right" w:pos="9923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365E12">
        <w:rPr>
          <w:color w:val="1F497D" w:themeColor="text2"/>
          <w:sz w:val="32"/>
          <w:szCs w:val="32"/>
        </w:rPr>
        <w:t>Анкета позволит выявить актуальные темы мероприятий по финансовому просвещению для населения Ростовской области. Ответы будут использоваться только в агрегированном виде. Предварительная подготовка не требуется.</w:t>
      </w:r>
    </w:p>
    <w:p w:rsidR="008E6032" w:rsidRPr="00365E12" w:rsidRDefault="008E6032" w:rsidP="001F1F5E">
      <w:pPr>
        <w:keepNext/>
        <w:keepLines/>
        <w:tabs>
          <w:tab w:val="right" w:pos="9923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365E12">
        <w:rPr>
          <w:color w:val="1F497D" w:themeColor="text2"/>
          <w:sz w:val="32"/>
          <w:szCs w:val="32"/>
        </w:rPr>
        <w:t>Анкета доступна по ссылке и QR коду ниже. Благодарим Вас за сотрудничество!</w:t>
      </w:r>
    </w:p>
    <w:p w:rsidR="008E6032" w:rsidRPr="00FF7613" w:rsidRDefault="008E6032" w:rsidP="00073BEB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sz w:val="28"/>
          <w:szCs w:val="28"/>
          <w:lang w:eastAsia="en-US"/>
        </w:rPr>
      </w:pPr>
      <w:bookmarkStart w:id="0" w:name="_GoBack"/>
      <w:bookmarkEnd w:id="0"/>
    </w:p>
    <w:p w:rsidR="00D90BA5" w:rsidRPr="00FF7613" w:rsidRDefault="00D90BA5" w:rsidP="00D90BA5">
      <w:pPr>
        <w:rPr>
          <w:rFonts w:eastAsiaTheme="minorEastAsia"/>
          <w:b/>
          <w:sz w:val="28"/>
          <w:szCs w:val="28"/>
          <w:lang w:eastAsia="en-US"/>
        </w:rPr>
      </w:pPr>
    </w:p>
    <w:p w:rsidR="00007336" w:rsidRPr="002A29FD" w:rsidRDefault="00007336" w:rsidP="00007336">
      <w:pPr>
        <w:rPr>
          <w:rStyle w:val="a9"/>
          <w:rFonts w:ascii="Arial" w:hAnsi="Arial" w:cs="Arial"/>
          <w:sz w:val="28"/>
          <w:szCs w:val="28"/>
        </w:rPr>
      </w:pPr>
      <w:r w:rsidRPr="00365E12">
        <w:rPr>
          <w:rFonts w:eastAsiaTheme="minorEastAsia"/>
          <w:color w:val="1F497D" w:themeColor="text2"/>
          <w:sz w:val="32"/>
          <w:szCs w:val="32"/>
          <w:lang w:eastAsia="en-US"/>
        </w:rPr>
        <w:t>Ссылка на анкету:</w:t>
      </w:r>
      <w:r w:rsidRPr="001F1F5E">
        <w:rPr>
          <w:rFonts w:ascii="Arial" w:eastAsiaTheme="minorEastAsia" w:hAnsi="Arial" w:cs="Arial"/>
          <w:color w:val="1F497D" w:themeColor="text2"/>
          <w:sz w:val="28"/>
          <w:szCs w:val="28"/>
          <w:lang w:eastAsia="en-US"/>
        </w:rPr>
        <w:t xml:space="preserve"> 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begin"/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instrText xml:space="preserve"> HYPERLINK "https://forms.gle/gogNSj2sE4A58xjs9" </w:instrTex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separate"/>
      </w:r>
      <w:r w:rsidRPr="002A29FD">
        <w:rPr>
          <w:rStyle w:val="a9"/>
          <w:rFonts w:ascii="Arial" w:eastAsiaTheme="minorEastAsia" w:hAnsi="Arial" w:cs="Arial"/>
          <w:sz w:val="28"/>
          <w:szCs w:val="28"/>
          <w:lang w:eastAsia="en-US"/>
        </w:rPr>
        <w:t>https://forms.gle/gogNSj2sE4A58xjs9</w:t>
      </w:r>
    </w:p>
    <w:p w:rsidR="00007336" w:rsidRPr="002A29FD" w:rsidRDefault="00007336" w:rsidP="00007336">
      <w:pPr>
        <w:spacing w:after="200" w:line="276" w:lineRule="auto"/>
        <w:ind w:left="426"/>
        <w:rPr>
          <w:rStyle w:val="a9"/>
          <w:rFonts w:ascii="Arial" w:eastAsiaTheme="minorEastAsia" w:hAnsi="Arial" w:cs="Arial"/>
          <w:sz w:val="28"/>
          <w:szCs w:val="28"/>
          <w:highlight w:val="yellow"/>
          <w:lang w:eastAsia="en-US"/>
        </w:rPr>
      </w:pPr>
    </w:p>
    <w:p w:rsidR="00007336" w:rsidRPr="00365E12" w:rsidRDefault="00007336" w:rsidP="008E6032">
      <w:pPr>
        <w:jc w:val="center"/>
        <w:rPr>
          <w:rFonts w:ascii="Arial" w:eastAsiaTheme="minorEastAsia" w:hAnsi="Arial" w:cs="Arial"/>
          <w:color w:val="17365D" w:themeColor="text2" w:themeShade="BF"/>
          <w:sz w:val="36"/>
          <w:szCs w:val="36"/>
          <w:lang w:eastAsia="en-US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end"/>
      </w:r>
      <w:r w:rsidRPr="00613599">
        <w:rPr>
          <w:rFonts w:ascii="Arial" w:eastAsiaTheme="minorEastAsia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 wp14:anchorId="77822F20" wp14:editId="5856C6D9">
            <wp:extent cx="2725947" cy="277462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82" cy="28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336" w:rsidRPr="00365E12" w:rsidSect="001F1F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E3" w:rsidRDefault="002612E3" w:rsidP="008E6032">
      <w:r>
        <w:separator/>
      </w:r>
    </w:p>
  </w:endnote>
  <w:endnote w:type="continuationSeparator" w:id="0">
    <w:p w:rsidR="002612E3" w:rsidRDefault="002612E3" w:rsidP="008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E3" w:rsidRDefault="002612E3" w:rsidP="008E6032">
      <w:r>
        <w:separator/>
      </w:r>
    </w:p>
  </w:footnote>
  <w:footnote w:type="continuationSeparator" w:id="0">
    <w:p w:rsidR="002612E3" w:rsidRDefault="002612E3" w:rsidP="008E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07336"/>
    <w:rsid w:val="00011492"/>
    <w:rsid w:val="000412A6"/>
    <w:rsid w:val="00047046"/>
    <w:rsid w:val="00073BEB"/>
    <w:rsid w:val="00094317"/>
    <w:rsid w:val="00143555"/>
    <w:rsid w:val="001C6EAB"/>
    <w:rsid w:val="001F1F5E"/>
    <w:rsid w:val="002612E3"/>
    <w:rsid w:val="002A29FD"/>
    <w:rsid w:val="002E3848"/>
    <w:rsid w:val="00365E12"/>
    <w:rsid w:val="00370829"/>
    <w:rsid w:val="00405214"/>
    <w:rsid w:val="00443A07"/>
    <w:rsid w:val="004623DC"/>
    <w:rsid w:val="004827E0"/>
    <w:rsid w:val="005D40A9"/>
    <w:rsid w:val="00614081"/>
    <w:rsid w:val="0064612E"/>
    <w:rsid w:val="006A6E94"/>
    <w:rsid w:val="006E1F29"/>
    <w:rsid w:val="0076427E"/>
    <w:rsid w:val="00770B60"/>
    <w:rsid w:val="007E2FE2"/>
    <w:rsid w:val="008A5656"/>
    <w:rsid w:val="008D4B55"/>
    <w:rsid w:val="008E6032"/>
    <w:rsid w:val="00903CE8"/>
    <w:rsid w:val="00922420"/>
    <w:rsid w:val="009517AA"/>
    <w:rsid w:val="00A061BC"/>
    <w:rsid w:val="00A850E1"/>
    <w:rsid w:val="00A93370"/>
    <w:rsid w:val="00BB34B0"/>
    <w:rsid w:val="00C12A0B"/>
    <w:rsid w:val="00CE1F42"/>
    <w:rsid w:val="00D90BA5"/>
    <w:rsid w:val="00DA1619"/>
    <w:rsid w:val="00DF338F"/>
    <w:rsid w:val="00E779F5"/>
    <w:rsid w:val="00F07A4C"/>
    <w:rsid w:val="00F250C0"/>
    <w:rsid w:val="00FC66E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D6F1-E04B-4333-ACFE-79FEC731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Заголовок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00733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6032"/>
  </w:style>
  <w:style w:type="character" w:customStyle="1" w:styleId="ab">
    <w:name w:val="Текст сноски Знак"/>
    <w:basedOn w:val="a0"/>
    <w:link w:val="aa"/>
    <w:uiPriority w:val="99"/>
    <w:semiHidden/>
    <w:rsid w:val="008E6032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8E60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20B3-E3E2-46DF-B00A-F479BA0C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Шаповалова Наталия Константиновна</cp:lastModifiedBy>
  <cp:revision>4</cp:revision>
  <dcterms:created xsi:type="dcterms:W3CDTF">2020-09-03T06:29:00Z</dcterms:created>
  <dcterms:modified xsi:type="dcterms:W3CDTF">2020-09-04T11:25:00Z</dcterms:modified>
</cp:coreProperties>
</file>