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7B" w:rsidRPr="001611DF" w:rsidRDefault="00B8427B" w:rsidP="001611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11DF">
        <w:rPr>
          <w:rFonts w:ascii="Times New Roman" w:hAnsi="Times New Roman" w:cs="Times New Roman"/>
          <w:b/>
          <w:sz w:val="36"/>
          <w:szCs w:val="36"/>
        </w:rPr>
        <w:t>График вывоза</w:t>
      </w:r>
    </w:p>
    <w:p w:rsidR="00733E2A" w:rsidRPr="001611DF" w:rsidRDefault="00B8427B" w:rsidP="001611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11DF">
        <w:rPr>
          <w:rFonts w:ascii="Times New Roman" w:hAnsi="Times New Roman" w:cs="Times New Roman"/>
          <w:b/>
          <w:sz w:val="36"/>
          <w:szCs w:val="36"/>
        </w:rPr>
        <w:t xml:space="preserve">ТКО </w:t>
      </w:r>
      <w:r w:rsidR="001611DF">
        <w:rPr>
          <w:rFonts w:ascii="Times New Roman" w:hAnsi="Times New Roman" w:cs="Times New Roman"/>
          <w:b/>
          <w:sz w:val="36"/>
          <w:szCs w:val="36"/>
        </w:rPr>
        <w:t>с</w:t>
      </w:r>
      <w:r w:rsidRPr="001611DF">
        <w:rPr>
          <w:rFonts w:ascii="Times New Roman" w:hAnsi="Times New Roman" w:cs="Times New Roman"/>
          <w:b/>
          <w:sz w:val="36"/>
          <w:szCs w:val="36"/>
        </w:rPr>
        <w:t xml:space="preserve"> территории Александровского сельского поселения</w:t>
      </w:r>
    </w:p>
    <w:p w:rsidR="00B8427B" w:rsidRPr="001611DF" w:rsidRDefault="00B8427B" w:rsidP="001611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27B" w:rsidTr="00B8427B">
        <w:tc>
          <w:tcPr>
            <w:tcW w:w="4785" w:type="dxa"/>
          </w:tcPr>
          <w:p w:rsidR="00B8427B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Населенный пункт</w:t>
            </w:r>
          </w:p>
        </w:tc>
        <w:tc>
          <w:tcPr>
            <w:tcW w:w="4786" w:type="dxa"/>
          </w:tcPr>
          <w:p w:rsidR="00B8427B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недели</w:t>
            </w:r>
          </w:p>
        </w:tc>
      </w:tr>
      <w:tr w:rsidR="00B8427B" w:rsidTr="00B8427B">
        <w:tc>
          <w:tcPr>
            <w:tcW w:w="4785" w:type="dxa"/>
          </w:tcPr>
          <w:p w:rsidR="00B8427B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. Александровка</w:t>
            </w:r>
          </w:p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B8427B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</w:tr>
      <w:tr w:rsidR="001611DF" w:rsidTr="00B8427B">
        <w:tc>
          <w:tcPr>
            <w:tcW w:w="4785" w:type="dxa"/>
          </w:tcPr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Христичево</w:t>
            </w:r>
            <w:proofErr w:type="spellEnd"/>
          </w:p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</w:tr>
      <w:tr w:rsidR="001611DF" w:rsidTr="00B8427B">
        <w:tc>
          <w:tcPr>
            <w:tcW w:w="4785" w:type="dxa"/>
          </w:tcPr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х. Красная Поляна</w:t>
            </w:r>
          </w:p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</w:tr>
      <w:tr w:rsidR="001611DF" w:rsidTr="00B8427B">
        <w:tc>
          <w:tcPr>
            <w:tcW w:w="4785" w:type="dxa"/>
          </w:tcPr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х. Нижняя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Козинка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х. Красная Заря</w:t>
            </w:r>
          </w:p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</w:tr>
      <w:tr w:rsidR="001611DF" w:rsidTr="00B8427B">
        <w:tc>
          <w:tcPr>
            <w:tcW w:w="4785" w:type="dxa"/>
          </w:tcPr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пос. Ленинский Лесхоз,</w:t>
            </w:r>
          </w:p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х. Цыганки</w:t>
            </w:r>
          </w:p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</w:tr>
    </w:tbl>
    <w:p w:rsidR="00B8427B" w:rsidRPr="00B8427B" w:rsidRDefault="00B8427B">
      <w:pPr>
        <w:rPr>
          <w:rFonts w:ascii="Times New Roman" w:hAnsi="Times New Roman" w:cs="Times New Roman"/>
          <w:sz w:val="36"/>
          <w:szCs w:val="36"/>
        </w:rPr>
      </w:pPr>
    </w:p>
    <w:sectPr w:rsidR="00B8427B" w:rsidRPr="00B8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CA"/>
    <w:rsid w:val="001611DF"/>
    <w:rsid w:val="00422245"/>
    <w:rsid w:val="00733E2A"/>
    <w:rsid w:val="009622CA"/>
    <w:rsid w:val="00B8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2021-03-04T06:51:00Z</cp:lastPrinted>
  <dcterms:created xsi:type="dcterms:W3CDTF">2019-12-09T12:35:00Z</dcterms:created>
  <dcterms:modified xsi:type="dcterms:W3CDTF">2021-03-04T06:52:00Z</dcterms:modified>
</cp:coreProperties>
</file>