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b/>
          <w:bCs/>
          <w:color w:val="000000"/>
          <w:sz w:val="28"/>
          <w:szCs w:val="21"/>
          <w:lang w:eastAsia="ru-RU"/>
        </w:rPr>
        <w:t>Сибирская язва </w:t>
      </w:r>
      <w:r w:rsidRPr="0046342E">
        <w:rPr>
          <w:rFonts w:ascii="Arial" w:eastAsia="Times New Roman" w:hAnsi="Arial" w:cs="Arial"/>
          <w:color w:val="000000"/>
          <w:sz w:val="21"/>
          <w:szCs w:val="21"/>
          <w:lang w:eastAsia="ru-RU"/>
        </w:rPr>
        <w:t>- острое заболевание животных и человека.</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Болеют им мелкий и крупный рогатый скот, лошади, свиньи, верблюды и другие животные. Возбудитель сибирской язвы от больного животного во внешнюю среду выделяется с мочой, каловыми массами, заражая почву, водоёмы, окружающие предметы.</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Сибиреязвенная палочка способна к спорообразованию. Спора - это плотная оболочка, которая защищает микроб от воздействия неблагоприятных факторов.</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Споровые формы микроба очень хорошо переносят холод, жару и выживают в почве до 100 лет и больше.</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Из глубоких слоев почвы сибиреязвенная палочка постепенно может вымываться дождём, ветром и потоком талых вод, заноситься в водоёмы.</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Чтобы предупредить заболевание или во время принять нужные меры, Вы должны знать, как проявляется эта болезнь у животных и человека.</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У животных сибирская язва протекает в виде кишечной формы, сопровождаясь кровянистыми выделениями из носа, заднего прохода, повышением температуры, снижением аппетита.</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У человека - проявляется в виде кишечной, легочной и кожной формы. Чаще всего люди (98 из 100 заболевших) болеют кожной формой. Заражение происходит при попадании возбудителя через повреждённую кожу или слизистые оболочки глаз, рта, носа. От момента заражения до проявления болезни проходит от нескольких часов до 8 дней, чаще всего 2-3 дня. На месте внедрения возбудителя появляется красное пятно, похожее на укус насекомого. Затем образуется пузырёк, наполненный кровянистой жидкостью, на месте которого быстро развивается струп чёрного цвета.</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 xml:space="preserve">Пути заражения человека сибирской язвой разнообразны: </w:t>
      </w:r>
      <w:proofErr w:type="gramStart"/>
      <w:r w:rsidRPr="0046342E">
        <w:rPr>
          <w:rFonts w:ascii="Arial" w:eastAsia="Times New Roman" w:hAnsi="Arial" w:cs="Arial"/>
          <w:color w:val="000000"/>
          <w:sz w:val="21"/>
          <w:szCs w:val="21"/>
          <w:lang w:eastAsia="ru-RU"/>
        </w:rPr>
        <w:t>контактный</w:t>
      </w:r>
      <w:proofErr w:type="gramEnd"/>
      <w:r w:rsidRPr="0046342E">
        <w:rPr>
          <w:rFonts w:ascii="Arial" w:eastAsia="Times New Roman" w:hAnsi="Arial" w:cs="Arial"/>
          <w:color w:val="000000"/>
          <w:sz w:val="21"/>
          <w:szCs w:val="21"/>
          <w:lang w:eastAsia="ru-RU"/>
        </w:rPr>
        <w:t>,</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алиментарный (через пищу и воду), воздушно-пылевой, но чаще всего заражение происходит при уходе за больным животным, при подворном вынужденном убое скота от трупа павших животных, при употреблении мясопродуктов от больных животных при недостаточной термической обработке их, можно заразиться и через животное сырьё (шерсть, пух, кожу, щетину и т. д.).</w:t>
      </w:r>
    </w:p>
    <w:p w:rsidR="0046342E" w:rsidRPr="0046342E" w:rsidRDefault="0046342E" w:rsidP="0046342E">
      <w:p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Чтобы не допустить заражения сибирской язвой, соблюдайте следующие правила:</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при любом заболевании домашнего животного вызывайте немедленно</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ветеринарного специалиста;</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 xml:space="preserve">на проводите вынужденный подворный убой животных без </w:t>
      </w:r>
      <w:proofErr w:type="gramStart"/>
      <w:r w:rsidRPr="0046342E">
        <w:rPr>
          <w:rFonts w:ascii="Arial" w:eastAsia="Times New Roman" w:hAnsi="Arial" w:cs="Arial"/>
          <w:color w:val="000000"/>
          <w:sz w:val="21"/>
          <w:szCs w:val="21"/>
          <w:lang w:eastAsia="ru-RU"/>
        </w:rPr>
        <w:t>ведома</w:t>
      </w:r>
      <w:proofErr w:type="gramEnd"/>
      <w:r w:rsidRPr="0046342E">
        <w:rPr>
          <w:rFonts w:ascii="Arial" w:eastAsia="Times New Roman" w:hAnsi="Arial" w:cs="Arial"/>
          <w:color w:val="000000"/>
          <w:sz w:val="21"/>
          <w:szCs w:val="21"/>
          <w:lang w:eastAsia="ru-RU"/>
        </w:rPr>
        <w:t xml:space="preserve"> ветврача;</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при уходе за больными животными строго соблюдайте личную гигиену</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(тщательно мойте руки после контакта с животными, имейте специальную одежду для ухода за больными животными)</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следите за тем, чтобы скоту в индивидуальном хозяйстве своевременно были сделаны прививки против сибирской язвы,</w:t>
      </w:r>
    </w:p>
    <w:p w:rsidR="0046342E" w:rsidRPr="0046342E" w:rsidRDefault="0046342E" w:rsidP="0046342E">
      <w:pPr>
        <w:numPr>
          <w:ilvl w:val="0"/>
          <w:numId w:val="1"/>
        </w:numPr>
        <w:shd w:val="clear" w:color="auto" w:fill="F8F8F8"/>
        <w:spacing w:before="100" w:beforeAutospacing="1" w:after="100" w:afterAutospacing="1" w:line="273" w:lineRule="atLeast"/>
        <w:rPr>
          <w:rFonts w:ascii="Arial" w:eastAsia="Times New Roman" w:hAnsi="Arial" w:cs="Arial"/>
          <w:color w:val="000000"/>
          <w:sz w:val="21"/>
          <w:szCs w:val="21"/>
          <w:lang w:eastAsia="ru-RU"/>
        </w:rPr>
      </w:pPr>
      <w:r w:rsidRPr="0046342E">
        <w:rPr>
          <w:rFonts w:ascii="Arial" w:eastAsia="Times New Roman" w:hAnsi="Arial" w:cs="Arial"/>
          <w:color w:val="000000"/>
          <w:sz w:val="21"/>
          <w:szCs w:val="21"/>
          <w:lang w:eastAsia="ru-RU"/>
        </w:rPr>
        <w:t>лица, имеющие реальную угрозу заражения (ветеринары, работники овчинно-меховых фабрик), не должны отказываться от профилактических прививок,</w:t>
      </w:r>
    </w:p>
    <w:p w:rsidR="004F50AD" w:rsidRPr="004F50AD" w:rsidRDefault="0046342E" w:rsidP="0046342E">
      <w:pPr>
        <w:numPr>
          <w:ilvl w:val="0"/>
          <w:numId w:val="1"/>
        </w:numPr>
        <w:shd w:val="clear" w:color="auto" w:fill="F8F8F8"/>
        <w:spacing w:before="100" w:beforeAutospacing="1" w:after="100" w:afterAutospacing="1" w:line="273" w:lineRule="atLeast"/>
      </w:pPr>
      <w:r w:rsidRPr="0046342E">
        <w:rPr>
          <w:rFonts w:ascii="Arial" w:eastAsia="Times New Roman" w:hAnsi="Arial" w:cs="Arial"/>
          <w:color w:val="000000"/>
          <w:sz w:val="21"/>
          <w:szCs w:val="21"/>
          <w:lang w:eastAsia="ru-RU"/>
        </w:rPr>
        <w:t>при подозрении на заболевание сибирской язвой немедленно обращайтесь за медицинской помощью.</w:t>
      </w:r>
    </w:p>
    <w:p w:rsidR="00852ED3" w:rsidRDefault="0046342E" w:rsidP="0046342E">
      <w:pPr>
        <w:numPr>
          <w:ilvl w:val="0"/>
          <w:numId w:val="1"/>
        </w:numPr>
        <w:shd w:val="clear" w:color="auto" w:fill="F8F8F8"/>
        <w:spacing w:before="100" w:beforeAutospacing="1" w:after="100" w:afterAutospacing="1" w:line="273" w:lineRule="atLeast"/>
      </w:pPr>
      <w:bookmarkStart w:id="0" w:name="_GoBack"/>
      <w:bookmarkEnd w:id="0"/>
      <w:r w:rsidRPr="0046342E">
        <w:rPr>
          <w:rFonts w:ascii="Arial" w:eastAsia="Times New Roman" w:hAnsi="Arial" w:cs="Arial"/>
          <w:color w:val="000000"/>
          <w:sz w:val="21"/>
          <w:szCs w:val="21"/>
          <w:lang w:eastAsia="ru-RU"/>
        </w:rPr>
        <w:t> </w:t>
      </w:r>
      <w:r w:rsidRPr="0046342E">
        <w:rPr>
          <w:rFonts w:ascii="Arial" w:eastAsia="Times New Roman" w:hAnsi="Arial" w:cs="Arial"/>
          <w:b/>
          <w:bCs/>
          <w:color w:val="000000"/>
          <w:sz w:val="21"/>
          <w:szCs w:val="21"/>
          <w:lang w:eastAsia="ru-RU"/>
        </w:rPr>
        <w:t>ПОМНИТЕ! ЛЮБОЕ ЗАБОЛЕВАНИЕ ЛЕГЧЕ ПРЕДУПРЕДИТЬ, ЧЕМ ЛЕЧИТЬ!</w:t>
      </w:r>
    </w:p>
    <w:sectPr w:rsidR="00852E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027F9"/>
    <w:multiLevelType w:val="multilevel"/>
    <w:tmpl w:val="45AA2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A2A"/>
    <w:rsid w:val="0046342E"/>
    <w:rsid w:val="004F50AD"/>
    <w:rsid w:val="007D6A2A"/>
    <w:rsid w:val="00852E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342E"/>
    <w:rPr>
      <w:b/>
      <w:bCs/>
    </w:rPr>
  </w:style>
  <w:style w:type="character" w:customStyle="1" w:styleId="apple-converted-space">
    <w:name w:val="apple-converted-space"/>
    <w:basedOn w:val="a0"/>
    <w:rsid w:val="004634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6342E"/>
    <w:rPr>
      <w:b/>
      <w:bCs/>
    </w:rPr>
  </w:style>
  <w:style w:type="character" w:customStyle="1" w:styleId="apple-converted-space">
    <w:name w:val="apple-converted-space"/>
    <w:basedOn w:val="a0"/>
    <w:rsid w:val="004634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875430">
      <w:bodyDiv w:val="1"/>
      <w:marLeft w:val="0"/>
      <w:marRight w:val="0"/>
      <w:marTop w:val="0"/>
      <w:marBottom w:val="0"/>
      <w:divBdr>
        <w:top w:val="none" w:sz="0" w:space="0" w:color="auto"/>
        <w:left w:val="none" w:sz="0" w:space="0" w:color="auto"/>
        <w:bottom w:val="none" w:sz="0" w:space="0" w:color="auto"/>
        <w:right w:val="none" w:sz="0" w:space="0" w:color="auto"/>
      </w:divBdr>
      <w:divsChild>
        <w:div w:id="1337489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2342</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2017-06-08T05:07:00Z</cp:lastPrinted>
  <dcterms:created xsi:type="dcterms:W3CDTF">2017-06-08T05:07:00Z</dcterms:created>
  <dcterms:modified xsi:type="dcterms:W3CDTF">2017-06-08T05:08:00Z</dcterms:modified>
</cp:coreProperties>
</file>