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54768A">
        <w:rPr>
          <w:rFonts w:ascii="Calibri" w:hAnsi="Calibri" w:cs="Times New Roman"/>
          <w:b/>
        </w:rPr>
        <w:t>2</w:t>
      </w:r>
      <w:r w:rsidR="0054768A">
        <w:rPr>
          <w:rFonts w:ascii="Calibri" w:hAnsi="Calibri" w:cs="Times New Roman"/>
          <w:b/>
          <w:lang w:val="en-US"/>
        </w:rPr>
        <w:t>1</w:t>
      </w:r>
      <w:r w:rsidR="0048586E">
        <w:rPr>
          <w:rFonts w:ascii="Calibri" w:hAnsi="Calibri" w:cs="Times New Roman"/>
          <w:b/>
        </w:rPr>
        <w:t>.</w:t>
      </w:r>
      <w:r w:rsidR="0048586E" w:rsidRPr="00B632ED">
        <w:rPr>
          <w:rFonts w:ascii="Calibri" w:hAnsi="Calibri" w:cs="Times New Roman"/>
          <w:b/>
        </w:rPr>
        <w:t>0</w:t>
      </w:r>
      <w:r w:rsidR="00632FD5" w:rsidRPr="00632FD5">
        <w:rPr>
          <w:rFonts w:ascii="Calibri" w:hAnsi="Calibri" w:cs="Times New Roman"/>
          <w:b/>
        </w:rPr>
        <w:t>4</w:t>
      </w:r>
      <w:r w:rsidR="00831217">
        <w:rPr>
          <w:rFonts w:ascii="Calibri" w:hAnsi="Calibri" w:cs="Times New Roman"/>
          <w:b/>
        </w:rPr>
        <w:t>.2021</w:t>
      </w:r>
    </w:p>
    <w:p w:rsidR="00632FD5" w:rsidRDefault="00632FD5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632FD5" w:rsidRPr="00C04CC8" w:rsidRDefault="00D2470A" w:rsidP="00632FD5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04CC8">
        <w:rPr>
          <w:sz w:val="28"/>
          <w:szCs w:val="28"/>
          <w:lang w:eastAsia="ru-RU"/>
        </w:rPr>
        <w:t>В РОСТОВСКОЙ ОБЛАСТИ УВЕЛИЧИЛОСЬ</w:t>
      </w:r>
      <w:r w:rsidR="009049EA" w:rsidRPr="00C04CC8">
        <w:rPr>
          <w:sz w:val="28"/>
          <w:szCs w:val="28"/>
          <w:lang w:eastAsia="ru-RU"/>
        </w:rPr>
        <w:t xml:space="preserve"> КОЛИЧЕСТВО ЗАРЕГИСТРИРОВАННЫХ </w:t>
      </w:r>
      <w:r w:rsidRPr="00C04CC8">
        <w:rPr>
          <w:sz w:val="28"/>
          <w:szCs w:val="28"/>
          <w:lang w:eastAsia="ru-RU"/>
        </w:rPr>
        <w:t>ДДУ</w:t>
      </w:r>
    </w:p>
    <w:p w:rsidR="00373E05" w:rsidRPr="00C04CC8" w:rsidRDefault="00373E05" w:rsidP="00965E2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2FD5" w:rsidRPr="00C04CC8" w:rsidRDefault="003B7B5A" w:rsidP="003B7B5A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4CC8">
        <w:rPr>
          <w:rFonts w:eastAsia="Times New Roman" w:cs="Times New Roman"/>
          <w:sz w:val="28"/>
          <w:szCs w:val="28"/>
          <w:lang w:eastAsia="ru-RU"/>
        </w:rPr>
        <w:t xml:space="preserve">В первом квартале текущего года специалисты Управления </w:t>
      </w:r>
      <w:proofErr w:type="spellStart"/>
      <w:r w:rsidRPr="00C04CC8">
        <w:rPr>
          <w:rFonts w:eastAsia="Times New Roman" w:cs="Times New Roman"/>
          <w:sz w:val="28"/>
          <w:szCs w:val="28"/>
          <w:lang w:eastAsia="ru-RU"/>
        </w:rPr>
        <w:t>Росреестра</w:t>
      </w:r>
      <w:proofErr w:type="spellEnd"/>
      <w:r w:rsidRPr="00C04CC8">
        <w:rPr>
          <w:rFonts w:eastAsia="Times New Roman" w:cs="Times New Roman"/>
          <w:sz w:val="28"/>
          <w:szCs w:val="28"/>
          <w:lang w:eastAsia="ru-RU"/>
        </w:rPr>
        <w:t xml:space="preserve"> по Ростовской области внесли в Единый государственный реестр недвижимости </w:t>
      </w:r>
      <w:r w:rsidR="00D2470A" w:rsidRPr="00C04CC8">
        <w:rPr>
          <w:rFonts w:eastAsia="Times New Roman" w:cs="Times New Roman"/>
          <w:sz w:val="28"/>
          <w:szCs w:val="28"/>
          <w:lang w:eastAsia="ru-RU"/>
        </w:rPr>
        <w:t xml:space="preserve">на 13,4% больше записей </w:t>
      </w:r>
      <w:r w:rsidRPr="00C04CC8">
        <w:rPr>
          <w:rFonts w:eastAsia="Times New Roman" w:cs="Times New Roman"/>
          <w:sz w:val="28"/>
          <w:szCs w:val="28"/>
          <w:lang w:eastAsia="ru-RU"/>
        </w:rPr>
        <w:t>о государственной регистрации договоров у</w:t>
      </w:r>
      <w:r w:rsidR="00D2470A" w:rsidRPr="00C04CC8">
        <w:rPr>
          <w:rFonts w:eastAsia="Times New Roman" w:cs="Times New Roman"/>
          <w:sz w:val="28"/>
          <w:szCs w:val="28"/>
          <w:lang w:eastAsia="ru-RU"/>
        </w:rPr>
        <w:t xml:space="preserve">частия в долевом строительстве, чем за аналогичный период прошлого года. </w:t>
      </w:r>
      <w:r w:rsidR="00A810F7" w:rsidRPr="00C04CC8">
        <w:rPr>
          <w:rFonts w:eastAsia="Times New Roman" w:cs="Times New Roman"/>
          <w:sz w:val="28"/>
          <w:szCs w:val="28"/>
          <w:lang w:eastAsia="ru-RU"/>
        </w:rPr>
        <w:t>В</w:t>
      </w:r>
      <w:r w:rsidR="00D2470A" w:rsidRPr="00C04CC8">
        <w:rPr>
          <w:rFonts w:eastAsia="Times New Roman" w:cs="Times New Roman"/>
          <w:sz w:val="28"/>
          <w:szCs w:val="28"/>
          <w:lang w:eastAsia="ru-RU"/>
        </w:rPr>
        <w:t xml:space="preserve"> первом квартале текущего года внесено 4 833 зап</w:t>
      </w:r>
      <w:r w:rsidR="00A810F7" w:rsidRPr="00C04CC8">
        <w:rPr>
          <w:rFonts w:eastAsia="Times New Roman" w:cs="Times New Roman"/>
          <w:sz w:val="28"/>
          <w:szCs w:val="28"/>
          <w:lang w:eastAsia="ru-RU"/>
        </w:rPr>
        <w:t>иси, з</w:t>
      </w:r>
      <w:r w:rsidRPr="00C04CC8">
        <w:rPr>
          <w:rFonts w:eastAsia="Times New Roman" w:cs="Times New Roman"/>
          <w:sz w:val="28"/>
          <w:szCs w:val="28"/>
          <w:lang w:eastAsia="ru-RU"/>
        </w:rPr>
        <w:t xml:space="preserve">а аналогичный период прошлого года </w:t>
      </w:r>
      <w:r w:rsidR="00A810F7" w:rsidRPr="00C04CC8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D2470A" w:rsidRPr="00C04CC8">
        <w:rPr>
          <w:rFonts w:eastAsia="Times New Roman" w:cs="Times New Roman"/>
          <w:sz w:val="28"/>
          <w:szCs w:val="28"/>
          <w:lang w:eastAsia="ru-RU"/>
        </w:rPr>
        <w:t>4 261</w:t>
      </w:r>
      <w:r w:rsidRPr="00C04CC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4C1ECE" w:rsidRPr="00C04CC8" w:rsidRDefault="00530A68" w:rsidP="003B7B5A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4CC8">
        <w:rPr>
          <w:rFonts w:eastAsia="Times New Roman" w:cs="Times New Roman"/>
          <w:sz w:val="28"/>
          <w:szCs w:val="28"/>
          <w:lang w:eastAsia="ru-RU"/>
        </w:rPr>
        <w:t>На 37,6% увеличилось</w:t>
      </w:r>
      <w:r w:rsidR="00C43EC0" w:rsidRPr="00C04C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1ECE" w:rsidRPr="00C04CC8">
        <w:rPr>
          <w:rFonts w:eastAsia="Times New Roman" w:cs="Times New Roman"/>
          <w:sz w:val="28"/>
          <w:szCs w:val="28"/>
          <w:lang w:eastAsia="ru-RU"/>
        </w:rPr>
        <w:t xml:space="preserve">количество договоров участия в долевом строительстве, оформленных с привлечением кредитных средств и средств целевого займа. В первом квартале текущего года </w:t>
      </w:r>
      <w:r w:rsidR="00DA33FD" w:rsidRPr="00C04CC8">
        <w:rPr>
          <w:rFonts w:eastAsia="Times New Roman" w:cs="Times New Roman"/>
          <w:sz w:val="28"/>
          <w:szCs w:val="28"/>
          <w:lang w:eastAsia="ru-RU"/>
        </w:rPr>
        <w:t xml:space="preserve">в ЕГРН </w:t>
      </w:r>
      <w:r w:rsidR="004C1ECE" w:rsidRPr="00C04CC8">
        <w:rPr>
          <w:rFonts w:eastAsia="Times New Roman" w:cs="Times New Roman"/>
          <w:sz w:val="28"/>
          <w:szCs w:val="28"/>
          <w:lang w:eastAsia="ru-RU"/>
        </w:rPr>
        <w:t>был</w:t>
      </w:r>
      <w:r w:rsidR="003C0B66" w:rsidRPr="00C04CC8">
        <w:rPr>
          <w:rFonts w:eastAsia="Times New Roman" w:cs="Times New Roman"/>
          <w:sz w:val="28"/>
          <w:szCs w:val="28"/>
          <w:lang w:eastAsia="ru-RU"/>
        </w:rPr>
        <w:t>о</w:t>
      </w:r>
      <w:r w:rsidR="004C1ECE" w:rsidRPr="00C04CC8">
        <w:rPr>
          <w:rFonts w:eastAsia="Times New Roman" w:cs="Times New Roman"/>
          <w:sz w:val="28"/>
          <w:szCs w:val="28"/>
          <w:lang w:eastAsia="ru-RU"/>
        </w:rPr>
        <w:t xml:space="preserve"> внесен</w:t>
      </w:r>
      <w:r w:rsidR="003C0B66" w:rsidRPr="00C04CC8">
        <w:rPr>
          <w:rFonts w:eastAsia="Times New Roman" w:cs="Times New Roman"/>
          <w:sz w:val="28"/>
          <w:szCs w:val="28"/>
          <w:lang w:eastAsia="ru-RU"/>
        </w:rPr>
        <w:t>о</w:t>
      </w:r>
      <w:r w:rsidR="004C1ECE" w:rsidRPr="00C04C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04CC8">
        <w:rPr>
          <w:rFonts w:eastAsia="Times New Roman" w:cs="Times New Roman"/>
          <w:sz w:val="28"/>
          <w:szCs w:val="28"/>
          <w:lang w:eastAsia="ru-RU"/>
        </w:rPr>
        <w:t>2 465</w:t>
      </w:r>
      <w:r w:rsidR="004C1ECE" w:rsidRPr="00C04CC8">
        <w:rPr>
          <w:rFonts w:eastAsia="Times New Roman" w:cs="Times New Roman"/>
          <w:sz w:val="28"/>
          <w:szCs w:val="28"/>
          <w:lang w:eastAsia="ru-RU"/>
        </w:rPr>
        <w:t xml:space="preserve"> зап</w:t>
      </w:r>
      <w:r w:rsidRPr="00C04CC8">
        <w:rPr>
          <w:rFonts w:eastAsia="Times New Roman" w:cs="Times New Roman"/>
          <w:sz w:val="28"/>
          <w:szCs w:val="28"/>
          <w:lang w:eastAsia="ru-RU"/>
        </w:rPr>
        <w:t>исей</w:t>
      </w:r>
      <w:r w:rsidR="004C1ECE" w:rsidRPr="00C04CC8">
        <w:rPr>
          <w:rFonts w:eastAsia="Times New Roman" w:cs="Times New Roman"/>
          <w:sz w:val="28"/>
          <w:szCs w:val="28"/>
          <w:lang w:eastAsia="ru-RU"/>
        </w:rPr>
        <w:t>, за аналогичный период прошлого года –</w:t>
      </w:r>
      <w:r w:rsidRPr="00C04CC8">
        <w:rPr>
          <w:rFonts w:eastAsia="Times New Roman" w:cs="Times New Roman"/>
          <w:sz w:val="28"/>
          <w:szCs w:val="28"/>
          <w:lang w:eastAsia="ru-RU"/>
        </w:rPr>
        <w:t xml:space="preserve"> 1 791 запись</w:t>
      </w:r>
      <w:r w:rsidR="004C1ECE" w:rsidRPr="00C04CC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D3F54" w:rsidRPr="00C04CC8" w:rsidRDefault="00530A68" w:rsidP="003D3F54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4CC8">
        <w:rPr>
          <w:rFonts w:eastAsia="Times New Roman" w:cs="Times New Roman"/>
          <w:sz w:val="28"/>
          <w:szCs w:val="28"/>
          <w:lang w:eastAsia="ru-RU"/>
        </w:rPr>
        <w:t>Как и в прошлом год</w:t>
      </w:r>
      <w:r w:rsidR="00975646" w:rsidRPr="00C04CC8">
        <w:rPr>
          <w:rFonts w:eastAsia="Times New Roman" w:cs="Times New Roman"/>
          <w:sz w:val="28"/>
          <w:szCs w:val="28"/>
          <w:lang w:eastAsia="ru-RU"/>
        </w:rPr>
        <w:t>у</w:t>
      </w:r>
      <w:r w:rsidRPr="00C04CC8">
        <w:rPr>
          <w:rFonts w:eastAsia="Times New Roman" w:cs="Times New Roman"/>
          <w:sz w:val="28"/>
          <w:szCs w:val="28"/>
          <w:lang w:eastAsia="ru-RU"/>
        </w:rPr>
        <w:t>, ч</w:t>
      </w:r>
      <w:r w:rsidR="003D3F54" w:rsidRPr="00C04CC8">
        <w:rPr>
          <w:rFonts w:eastAsia="Times New Roman" w:cs="Times New Roman"/>
          <w:sz w:val="28"/>
          <w:szCs w:val="28"/>
          <w:lang w:eastAsia="ru-RU"/>
        </w:rPr>
        <w:t xml:space="preserve">аще всего объектами договоров </w:t>
      </w:r>
      <w:r w:rsidR="004B5F75" w:rsidRPr="00C04CC8">
        <w:rPr>
          <w:rFonts w:eastAsia="Times New Roman" w:cs="Times New Roman"/>
          <w:sz w:val="28"/>
          <w:szCs w:val="28"/>
          <w:lang w:eastAsia="ru-RU"/>
        </w:rPr>
        <w:t xml:space="preserve">участия в долевом строительстве </w:t>
      </w:r>
      <w:r w:rsidR="003D3F54" w:rsidRPr="00C04CC8">
        <w:rPr>
          <w:rFonts w:eastAsia="Times New Roman" w:cs="Times New Roman"/>
          <w:sz w:val="28"/>
          <w:szCs w:val="28"/>
          <w:lang w:eastAsia="ru-RU"/>
        </w:rPr>
        <w:t xml:space="preserve">выступают жилые помещения. </w:t>
      </w:r>
      <w:r w:rsidR="00AB0F36" w:rsidRPr="00C04CC8">
        <w:rPr>
          <w:rFonts w:eastAsia="Times New Roman" w:cs="Times New Roman"/>
          <w:sz w:val="28"/>
          <w:szCs w:val="28"/>
          <w:lang w:eastAsia="ru-RU"/>
        </w:rPr>
        <w:t>Так, в</w:t>
      </w:r>
      <w:r w:rsidR="003D3F54" w:rsidRPr="00C04CC8">
        <w:rPr>
          <w:rFonts w:eastAsia="Times New Roman" w:cs="Times New Roman"/>
          <w:sz w:val="28"/>
          <w:szCs w:val="28"/>
          <w:lang w:eastAsia="ru-RU"/>
        </w:rPr>
        <w:t xml:space="preserve"> первом квартале текущего года было зарегистрировано </w:t>
      </w:r>
      <w:r w:rsidR="00511863" w:rsidRPr="00C04CC8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Pr="00C04CC8">
        <w:rPr>
          <w:rFonts w:eastAsia="Times New Roman" w:cs="Times New Roman"/>
          <w:sz w:val="28"/>
          <w:szCs w:val="28"/>
          <w:lang w:eastAsia="ru-RU"/>
        </w:rPr>
        <w:t>624</w:t>
      </w:r>
      <w:r w:rsidR="003D3F54" w:rsidRPr="00C04CC8">
        <w:rPr>
          <w:rFonts w:eastAsia="Times New Roman" w:cs="Times New Roman"/>
          <w:sz w:val="28"/>
          <w:szCs w:val="28"/>
          <w:lang w:eastAsia="ru-RU"/>
        </w:rPr>
        <w:t xml:space="preserve"> договор</w:t>
      </w:r>
      <w:r w:rsidRPr="00C04CC8">
        <w:rPr>
          <w:rFonts w:eastAsia="Times New Roman" w:cs="Times New Roman"/>
          <w:sz w:val="28"/>
          <w:szCs w:val="28"/>
          <w:lang w:eastAsia="ru-RU"/>
        </w:rPr>
        <w:t>а</w:t>
      </w:r>
      <w:r w:rsidR="003D3F54" w:rsidRPr="00C04CC8">
        <w:rPr>
          <w:rFonts w:eastAsia="Times New Roman" w:cs="Times New Roman"/>
          <w:sz w:val="28"/>
          <w:szCs w:val="28"/>
          <w:lang w:eastAsia="ru-RU"/>
        </w:rPr>
        <w:t xml:space="preserve"> с жилыми помещениями, за аналогичный период прошлого года </w:t>
      </w:r>
      <w:r w:rsidRPr="00C04CC8">
        <w:rPr>
          <w:rFonts w:eastAsia="Times New Roman" w:cs="Times New Roman"/>
          <w:sz w:val="28"/>
          <w:szCs w:val="28"/>
          <w:lang w:eastAsia="ru-RU"/>
        </w:rPr>
        <w:t>–</w:t>
      </w:r>
      <w:r w:rsidR="003D3F54" w:rsidRPr="00C04C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5FD3" w:rsidRPr="00C04CC8">
        <w:rPr>
          <w:rFonts w:eastAsia="Times New Roman" w:cs="Times New Roman"/>
          <w:sz w:val="28"/>
          <w:szCs w:val="28"/>
          <w:lang w:eastAsia="ru-RU"/>
        </w:rPr>
        <w:t>3 9</w:t>
      </w:r>
      <w:r w:rsidRPr="00C04CC8">
        <w:rPr>
          <w:rFonts w:eastAsia="Times New Roman" w:cs="Times New Roman"/>
          <w:sz w:val="28"/>
          <w:szCs w:val="28"/>
          <w:lang w:eastAsia="ru-RU"/>
        </w:rPr>
        <w:t>1</w:t>
      </w:r>
      <w:r w:rsidR="00615FD3" w:rsidRPr="00C04CC8">
        <w:rPr>
          <w:rFonts w:eastAsia="Times New Roman" w:cs="Times New Roman"/>
          <w:sz w:val="28"/>
          <w:szCs w:val="28"/>
          <w:lang w:eastAsia="ru-RU"/>
        </w:rPr>
        <w:t>8</w:t>
      </w:r>
      <w:r w:rsidR="003D3F54" w:rsidRPr="00C04CC8">
        <w:rPr>
          <w:rFonts w:eastAsia="Times New Roman" w:cs="Times New Roman"/>
          <w:sz w:val="28"/>
          <w:szCs w:val="28"/>
          <w:lang w:eastAsia="ru-RU"/>
        </w:rPr>
        <w:t xml:space="preserve"> договор</w:t>
      </w:r>
      <w:r w:rsidR="00615FD3" w:rsidRPr="00C04CC8">
        <w:rPr>
          <w:rFonts w:eastAsia="Times New Roman" w:cs="Times New Roman"/>
          <w:sz w:val="28"/>
          <w:szCs w:val="28"/>
          <w:lang w:eastAsia="ru-RU"/>
        </w:rPr>
        <w:t>ов</w:t>
      </w:r>
      <w:r w:rsidR="003D3F54" w:rsidRPr="00C04CC8">
        <w:rPr>
          <w:rFonts w:eastAsia="Times New Roman" w:cs="Times New Roman"/>
          <w:sz w:val="28"/>
          <w:szCs w:val="28"/>
          <w:lang w:eastAsia="ru-RU"/>
        </w:rPr>
        <w:t>.</w:t>
      </w:r>
    </w:p>
    <w:p w:rsidR="0053163F" w:rsidRPr="00C04CC8" w:rsidRDefault="00E209FE" w:rsidP="003B7B5A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4CC8">
        <w:rPr>
          <w:rFonts w:eastAsia="Times New Roman" w:cs="Times New Roman"/>
          <w:sz w:val="28"/>
          <w:szCs w:val="28"/>
          <w:lang w:eastAsia="ru-RU"/>
        </w:rPr>
        <w:t>Также по сравнению с аналогичным периодом прошлого года отмечается заметное увеличение к</w:t>
      </w:r>
      <w:r w:rsidR="00461E87" w:rsidRPr="00C04CC8">
        <w:rPr>
          <w:rFonts w:eastAsia="Times New Roman" w:cs="Times New Roman"/>
          <w:sz w:val="28"/>
          <w:szCs w:val="28"/>
          <w:lang w:eastAsia="ru-RU"/>
        </w:rPr>
        <w:t>оличеств</w:t>
      </w:r>
      <w:r w:rsidRPr="00C04CC8">
        <w:rPr>
          <w:rFonts w:eastAsia="Times New Roman" w:cs="Times New Roman"/>
          <w:sz w:val="28"/>
          <w:szCs w:val="28"/>
          <w:lang w:eastAsia="ru-RU"/>
        </w:rPr>
        <w:t>а</w:t>
      </w:r>
      <w:r w:rsidR="00461E87" w:rsidRPr="00C04CC8">
        <w:rPr>
          <w:rFonts w:eastAsia="Times New Roman" w:cs="Times New Roman"/>
          <w:sz w:val="28"/>
          <w:szCs w:val="28"/>
          <w:lang w:eastAsia="ru-RU"/>
        </w:rPr>
        <w:t xml:space="preserve"> договоров, по которым предусмотрена обязанность участника долевого строительства внести денежные ср</w:t>
      </w:r>
      <w:r w:rsidRPr="00C04CC8">
        <w:rPr>
          <w:rFonts w:eastAsia="Times New Roman" w:cs="Times New Roman"/>
          <w:sz w:val="28"/>
          <w:szCs w:val="28"/>
          <w:lang w:eastAsia="ru-RU"/>
        </w:rPr>
        <w:t xml:space="preserve">едства на счет </w:t>
      </w:r>
      <w:proofErr w:type="spellStart"/>
      <w:r w:rsidRPr="00C04CC8">
        <w:rPr>
          <w:rFonts w:eastAsia="Times New Roman" w:cs="Times New Roman"/>
          <w:sz w:val="28"/>
          <w:szCs w:val="28"/>
          <w:lang w:eastAsia="ru-RU"/>
        </w:rPr>
        <w:t>эскроу</w:t>
      </w:r>
      <w:proofErr w:type="spellEnd"/>
      <w:r w:rsidRPr="00C04CC8">
        <w:rPr>
          <w:rFonts w:eastAsia="Times New Roman" w:cs="Times New Roman"/>
          <w:sz w:val="28"/>
          <w:szCs w:val="28"/>
          <w:lang w:eastAsia="ru-RU"/>
        </w:rPr>
        <w:t xml:space="preserve">. В первом квартале текущего года показатель составил 3 461. </w:t>
      </w:r>
      <w:r w:rsidR="00FB29E5" w:rsidRPr="00C04CC8">
        <w:rPr>
          <w:rFonts w:eastAsia="Times New Roman" w:cs="Times New Roman"/>
          <w:sz w:val="28"/>
          <w:szCs w:val="28"/>
          <w:lang w:eastAsia="ru-RU"/>
        </w:rPr>
        <w:t>За аналогичный период</w:t>
      </w:r>
      <w:r w:rsidR="00C817ED" w:rsidRPr="00C04CC8">
        <w:rPr>
          <w:rFonts w:eastAsia="Times New Roman" w:cs="Times New Roman"/>
          <w:sz w:val="28"/>
          <w:szCs w:val="28"/>
          <w:lang w:eastAsia="ru-RU"/>
        </w:rPr>
        <w:t xml:space="preserve"> 2020 года </w:t>
      </w:r>
      <w:r w:rsidR="00FB29E5" w:rsidRPr="00C04CC8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C817ED" w:rsidRPr="00C04CC8">
        <w:rPr>
          <w:rFonts w:eastAsia="Times New Roman" w:cs="Times New Roman"/>
          <w:sz w:val="28"/>
          <w:szCs w:val="28"/>
          <w:lang w:eastAsia="ru-RU"/>
        </w:rPr>
        <w:t>1</w:t>
      </w:r>
      <w:r w:rsidR="0053163F" w:rsidRPr="00C04CC8">
        <w:rPr>
          <w:rFonts w:eastAsia="Times New Roman" w:cs="Times New Roman"/>
          <w:sz w:val="28"/>
          <w:szCs w:val="28"/>
          <w:lang w:eastAsia="ru-RU"/>
        </w:rPr>
        <w:t> </w:t>
      </w:r>
      <w:r w:rsidR="006E34E8" w:rsidRPr="00C04CC8">
        <w:rPr>
          <w:rFonts w:eastAsia="Times New Roman" w:cs="Times New Roman"/>
          <w:sz w:val="28"/>
          <w:szCs w:val="28"/>
          <w:lang w:eastAsia="ru-RU"/>
        </w:rPr>
        <w:t>528</w:t>
      </w:r>
      <w:r w:rsidR="00C817ED" w:rsidRPr="00C04CC8">
        <w:rPr>
          <w:rFonts w:eastAsia="Times New Roman" w:cs="Times New Roman"/>
          <w:sz w:val="28"/>
          <w:szCs w:val="28"/>
          <w:lang w:eastAsia="ru-RU"/>
        </w:rPr>
        <w:t>.</w:t>
      </w:r>
    </w:p>
    <w:p w:rsidR="002910DC" w:rsidRPr="00C04CC8" w:rsidRDefault="0053163F" w:rsidP="0053163F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4CC8">
        <w:rPr>
          <w:rFonts w:eastAsia="Times New Roman" w:cs="Times New Roman"/>
          <w:sz w:val="28"/>
          <w:szCs w:val="28"/>
          <w:lang w:eastAsia="ru-RU"/>
        </w:rPr>
        <w:t xml:space="preserve">Напоминаем, что </w:t>
      </w:r>
      <w:r w:rsidR="002910DC" w:rsidRPr="00C04CC8">
        <w:rPr>
          <w:rFonts w:eastAsia="Times New Roman" w:cs="Times New Roman"/>
          <w:sz w:val="28"/>
          <w:szCs w:val="28"/>
          <w:lang w:eastAsia="ru-RU"/>
        </w:rPr>
        <w:t>счет</w:t>
      </w:r>
      <w:r w:rsidR="00EB7523" w:rsidRPr="00C04CC8">
        <w:rPr>
          <w:rFonts w:eastAsia="Times New Roman" w:cs="Times New Roman"/>
          <w:sz w:val="28"/>
          <w:szCs w:val="28"/>
          <w:lang w:eastAsia="ru-RU"/>
        </w:rPr>
        <w:t xml:space="preserve">а </w:t>
      </w:r>
      <w:proofErr w:type="spellStart"/>
      <w:r w:rsidR="00EB7523" w:rsidRPr="00C04CC8">
        <w:rPr>
          <w:rFonts w:eastAsia="Times New Roman" w:cs="Times New Roman"/>
          <w:sz w:val="28"/>
          <w:szCs w:val="28"/>
          <w:lang w:eastAsia="ru-RU"/>
        </w:rPr>
        <w:t>эскроу</w:t>
      </w:r>
      <w:proofErr w:type="spellEnd"/>
      <w:r w:rsidR="00EB7523" w:rsidRPr="00C04CC8">
        <w:rPr>
          <w:rFonts w:eastAsia="Times New Roman" w:cs="Times New Roman"/>
          <w:sz w:val="28"/>
          <w:szCs w:val="28"/>
          <w:lang w:eastAsia="ru-RU"/>
        </w:rPr>
        <w:t xml:space="preserve"> применяются с 1 июля 2019 года, когда завершился переход к проектному финансированию (банковскому сопровождению) строительства.</w:t>
      </w:r>
    </w:p>
    <w:p w:rsidR="007B3A27" w:rsidRDefault="007B3A27" w:rsidP="0053163F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20F08" w:rsidRPr="00820F08" w:rsidRDefault="00820F08" w:rsidP="0053163F">
      <w:pPr>
        <w:spacing w:after="0"/>
        <w:ind w:firstLine="708"/>
        <w:jc w:val="both"/>
        <w:rPr>
          <w:sz w:val="24"/>
          <w:szCs w:val="24"/>
        </w:rPr>
      </w:pPr>
    </w:p>
    <w:sectPr w:rsidR="00820F08" w:rsidRPr="0082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05A73"/>
    <w:rsid w:val="00013076"/>
    <w:rsid w:val="0002579B"/>
    <w:rsid w:val="000458A8"/>
    <w:rsid w:val="00077758"/>
    <w:rsid w:val="000815DF"/>
    <w:rsid w:val="00085DF5"/>
    <w:rsid w:val="000A2149"/>
    <w:rsid w:val="000B4F89"/>
    <w:rsid w:val="000B5777"/>
    <w:rsid w:val="000C271C"/>
    <w:rsid w:val="000C2AD7"/>
    <w:rsid w:val="000C7F5B"/>
    <w:rsid w:val="00111590"/>
    <w:rsid w:val="0013032E"/>
    <w:rsid w:val="00130B9A"/>
    <w:rsid w:val="001362A3"/>
    <w:rsid w:val="00137856"/>
    <w:rsid w:val="001555CD"/>
    <w:rsid w:val="00165D83"/>
    <w:rsid w:val="001711B1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1F4EE0"/>
    <w:rsid w:val="0020576E"/>
    <w:rsid w:val="002105D2"/>
    <w:rsid w:val="002148B7"/>
    <w:rsid w:val="002158DC"/>
    <w:rsid w:val="00224AA1"/>
    <w:rsid w:val="002278F1"/>
    <w:rsid w:val="0023104A"/>
    <w:rsid w:val="002371C3"/>
    <w:rsid w:val="00243785"/>
    <w:rsid w:val="00251E19"/>
    <w:rsid w:val="002909AB"/>
    <w:rsid w:val="002910DC"/>
    <w:rsid w:val="00292CCC"/>
    <w:rsid w:val="002A513D"/>
    <w:rsid w:val="002B659D"/>
    <w:rsid w:val="002C3755"/>
    <w:rsid w:val="002D3C7F"/>
    <w:rsid w:val="002D688B"/>
    <w:rsid w:val="002D68A1"/>
    <w:rsid w:val="002E4855"/>
    <w:rsid w:val="002E5907"/>
    <w:rsid w:val="002F5D1A"/>
    <w:rsid w:val="002F6815"/>
    <w:rsid w:val="002F7408"/>
    <w:rsid w:val="0031025A"/>
    <w:rsid w:val="0032693B"/>
    <w:rsid w:val="00332A50"/>
    <w:rsid w:val="00341CA7"/>
    <w:rsid w:val="00342236"/>
    <w:rsid w:val="00345BD8"/>
    <w:rsid w:val="00345D5E"/>
    <w:rsid w:val="003718B7"/>
    <w:rsid w:val="003726E2"/>
    <w:rsid w:val="00373E05"/>
    <w:rsid w:val="00376D75"/>
    <w:rsid w:val="003A21FE"/>
    <w:rsid w:val="003B7B5A"/>
    <w:rsid w:val="003C0B66"/>
    <w:rsid w:val="003D1AEC"/>
    <w:rsid w:val="003D3F54"/>
    <w:rsid w:val="00400F45"/>
    <w:rsid w:val="00404B51"/>
    <w:rsid w:val="0042119D"/>
    <w:rsid w:val="00427760"/>
    <w:rsid w:val="00427EF8"/>
    <w:rsid w:val="00432B85"/>
    <w:rsid w:val="00441012"/>
    <w:rsid w:val="004564C9"/>
    <w:rsid w:val="00461E87"/>
    <w:rsid w:val="004664ED"/>
    <w:rsid w:val="00471CB2"/>
    <w:rsid w:val="004817D0"/>
    <w:rsid w:val="00482A1C"/>
    <w:rsid w:val="0048586E"/>
    <w:rsid w:val="00495217"/>
    <w:rsid w:val="00495752"/>
    <w:rsid w:val="004A72E6"/>
    <w:rsid w:val="004B373E"/>
    <w:rsid w:val="004B52B1"/>
    <w:rsid w:val="004B5F75"/>
    <w:rsid w:val="004B744E"/>
    <w:rsid w:val="004C1ECE"/>
    <w:rsid w:val="004D4F56"/>
    <w:rsid w:val="004D53C4"/>
    <w:rsid w:val="004F29BF"/>
    <w:rsid w:val="004F555B"/>
    <w:rsid w:val="004F5A9F"/>
    <w:rsid w:val="005013F7"/>
    <w:rsid w:val="0050371F"/>
    <w:rsid w:val="00505BBF"/>
    <w:rsid w:val="00510F46"/>
    <w:rsid w:val="00511863"/>
    <w:rsid w:val="00521DD3"/>
    <w:rsid w:val="005261C0"/>
    <w:rsid w:val="00530A68"/>
    <w:rsid w:val="0053163F"/>
    <w:rsid w:val="0054377A"/>
    <w:rsid w:val="005440FB"/>
    <w:rsid w:val="0054768A"/>
    <w:rsid w:val="00553667"/>
    <w:rsid w:val="005547A9"/>
    <w:rsid w:val="00556B23"/>
    <w:rsid w:val="005570FA"/>
    <w:rsid w:val="00565549"/>
    <w:rsid w:val="00567B17"/>
    <w:rsid w:val="00570155"/>
    <w:rsid w:val="0057188D"/>
    <w:rsid w:val="00577B16"/>
    <w:rsid w:val="00587894"/>
    <w:rsid w:val="005B7339"/>
    <w:rsid w:val="005C6AB3"/>
    <w:rsid w:val="005D50EE"/>
    <w:rsid w:val="005D5ECF"/>
    <w:rsid w:val="005D672A"/>
    <w:rsid w:val="005E23BA"/>
    <w:rsid w:val="005E3907"/>
    <w:rsid w:val="005F6E6F"/>
    <w:rsid w:val="00604057"/>
    <w:rsid w:val="0060723D"/>
    <w:rsid w:val="00615FD3"/>
    <w:rsid w:val="006246B7"/>
    <w:rsid w:val="00631B7B"/>
    <w:rsid w:val="00632FD5"/>
    <w:rsid w:val="00650C54"/>
    <w:rsid w:val="00656204"/>
    <w:rsid w:val="006574E3"/>
    <w:rsid w:val="00660CFB"/>
    <w:rsid w:val="00681A13"/>
    <w:rsid w:val="00687BF8"/>
    <w:rsid w:val="00691C3B"/>
    <w:rsid w:val="006933A4"/>
    <w:rsid w:val="0069354B"/>
    <w:rsid w:val="0069371E"/>
    <w:rsid w:val="0069796C"/>
    <w:rsid w:val="006A2D05"/>
    <w:rsid w:val="006B4FD0"/>
    <w:rsid w:val="006B78F9"/>
    <w:rsid w:val="006C7DC8"/>
    <w:rsid w:val="006D704A"/>
    <w:rsid w:val="006E34E8"/>
    <w:rsid w:val="006E35AC"/>
    <w:rsid w:val="006E596C"/>
    <w:rsid w:val="006E5AA4"/>
    <w:rsid w:val="006F375A"/>
    <w:rsid w:val="006F6BAA"/>
    <w:rsid w:val="00723B17"/>
    <w:rsid w:val="00724144"/>
    <w:rsid w:val="00724187"/>
    <w:rsid w:val="00727C5C"/>
    <w:rsid w:val="00734578"/>
    <w:rsid w:val="0073526B"/>
    <w:rsid w:val="00750E1C"/>
    <w:rsid w:val="007511A6"/>
    <w:rsid w:val="0075455F"/>
    <w:rsid w:val="007615D8"/>
    <w:rsid w:val="0076535B"/>
    <w:rsid w:val="00765B27"/>
    <w:rsid w:val="00772397"/>
    <w:rsid w:val="0078013B"/>
    <w:rsid w:val="00793458"/>
    <w:rsid w:val="007A38D1"/>
    <w:rsid w:val="007B3A27"/>
    <w:rsid w:val="007B5CE1"/>
    <w:rsid w:val="007B6E97"/>
    <w:rsid w:val="007D3544"/>
    <w:rsid w:val="007F620F"/>
    <w:rsid w:val="007F7D8F"/>
    <w:rsid w:val="00801E52"/>
    <w:rsid w:val="00806E65"/>
    <w:rsid w:val="00811BA2"/>
    <w:rsid w:val="0081257F"/>
    <w:rsid w:val="008131CF"/>
    <w:rsid w:val="00813C69"/>
    <w:rsid w:val="008205C5"/>
    <w:rsid w:val="00820F08"/>
    <w:rsid w:val="00831217"/>
    <w:rsid w:val="00833E76"/>
    <w:rsid w:val="00833FFC"/>
    <w:rsid w:val="008519B0"/>
    <w:rsid w:val="00863644"/>
    <w:rsid w:val="00863A29"/>
    <w:rsid w:val="00867E9A"/>
    <w:rsid w:val="00873854"/>
    <w:rsid w:val="008853EA"/>
    <w:rsid w:val="008A09E6"/>
    <w:rsid w:val="008B54E1"/>
    <w:rsid w:val="008C1E84"/>
    <w:rsid w:val="008D2A0F"/>
    <w:rsid w:val="008D6446"/>
    <w:rsid w:val="00903F9A"/>
    <w:rsid w:val="009049EA"/>
    <w:rsid w:val="00907D2A"/>
    <w:rsid w:val="00920901"/>
    <w:rsid w:val="009218CF"/>
    <w:rsid w:val="009227F8"/>
    <w:rsid w:val="0092691B"/>
    <w:rsid w:val="00930DA1"/>
    <w:rsid w:val="00931A7C"/>
    <w:rsid w:val="009475B5"/>
    <w:rsid w:val="00965E26"/>
    <w:rsid w:val="00975646"/>
    <w:rsid w:val="00977425"/>
    <w:rsid w:val="0098238A"/>
    <w:rsid w:val="009A71F1"/>
    <w:rsid w:val="009B3E43"/>
    <w:rsid w:val="009C02D1"/>
    <w:rsid w:val="009C2FE7"/>
    <w:rsid w:val="009C4511"/>
    <w:rsid w:val="009D15C3"/>
    <w:rsid w:val="009E2A31"/>
    <w:rsid w:val="009E3349"/>
    <w:rsid w:val="009F009B"/>
    <w:rsid w:val="009F0B68"/>
    <w:rsid w:val="009F2A42"/>
    <w:rsid w:val="009F7408"/>
    <w:rsid w:val="00A033B5"/>
    <w:rsid w:val="00A13ADF"/>
    <w:rsid w:val="00A13E62"/>
    <w:rsid w:val="00A25625"/>
    <w:rsid w:val="00A447F6"/>
    <w:rsid w:val="00A44DAD"/>
    <w:rsid w:val="00A548EB"/>
    <w:rsid w:val="00A70A89"/>
    <w:rsid w:val="00A70DEE"/>
    <w:rsid w:val="00A810F7"/>
    <w:rsid w:val="00A84B08"/>
    <w:rsid w:val="00A90BB4"/>
    <w:rsid w:val="00A9771F"/>
    <w:rsid w:val="00AA42C9"/>
    <w:rsid w:val="00AB0F36"/>
    <w:rsid w:val="00AB732F"/>
    <w:rsid w:val="00AC27BB"/>
    <w:rsid w:val="00AE2676"/>
    <w:rsid w:val="00B06568"/>
    <w:rsid w:val="00B409D3"/>
    <w:rsid w:val="00B42CB3"/>
    <w:rsid w:val="00B55401"/>
    <w:rsid w:val="00B632ED"/>
    <w:rsid w:val="00B6447C"/>
    <w:rsid w:val="00B744C2"/>
    <w:rsid w:val="00B7600C"/>
    <w:rsid w:val="00B839C6"/>
    <w:rsid w:val="00BA1F90"/>
    <w:rsid w:val="00BA68B9"/>
    <w:rsid w:val="00BB4CA1"/>
    <w:rsid w:val="00BC6E7A"/>
    <w:rsid w:val="00BD5375"/>
    <w:rsid w:val="00BD5D4F"/>
    <w:rsid w:val="00BF1FA3"/>
    <w:rsid w:val="00C04CC8"/>
    <w:rsid w:val="00C21831"/>
    <w:rsid w:val="00C36840"/>
    <w:rsid w:val="00C3735A"/>
    <w:rsid w:val="00C40E4E"/>
    <w:rsid w:val="00C43EC0"/>
    <w:rsid w:val="00C46F4C"/>
    <w:rsid w:val="00C50093"/>
    <w:rsid w:val="00C766A3"/>
    <w:rsid w:val="00C80F6C"/>
    <w:rsid w:val="00C817ED"/>
    <w:rsid w:val="00C83C5F"/>
    <w:rsid w:val="00C904FE"/>
    <w:rsid w:val="00C9146E"/>
    <w:rsid w:val="00C91EF1"/>
    <w:rsid w:val="00C9273F"/>
    <w:rsid w:val="00C942EF"/>
    <w:rsid w:val="00C969D3"/>
    <w:rsid w:val="00C97CAA"/>
    <w:rsid w:val="00CA0A1C"/>
    <w:rsid w:val="00CA299D"/>
    <w:rsid w:val="00CA2CC3"/>
    <w:rsid w:val="00CB7C04"/>
    <w:rsid w:val="00CC29FF"/>
    <w:rsid w:val="00CE7607"/>
    <w:rsid w:val="00CF5018"/>
    <w:rsid w:val="00D131A3"/>
    <w:rsid w:val="00D20747"/>
    <w:rsid w:val="00D2470A"/>
    <w:rsid w:val="00D36213"/>
    <w:rsid w:val="00D371F4"/>
    <w:rsid w:val="00D400EA"/>
    <w:rsid w:val="00D47699"/>
    <w:rsid w:val="00D517EA"/>
    <w:rsid w:val="00D56792"/>
    <w:rsid w:val="00D57D0B"/>
    <w:rsid w:val="00D603B3"/>
    <w:rsid w:val="00D75354"/>
    <w:rsid w:val="00DA33FD"/>
    <w:rsid w:val="00DA7628"/>
    <w:rsid w:val="00DC7710"/>
    <w:rsid w:val="00DD2842"/>
    <w:rsid w:val="00DE751A"/>
    <w:rsid w:val="00E14B09"/>
    <w:rsid w:val="00E209FE"/>
    <w:rsid w:val="00E25E51"/>
    <w:rsid w:val="00E27807"/>
    <w:rsid w:val="00E34ACC"/>
    <w:rsid w:val="00E549CD"/>
    <w:rsid w:val="00E5672A"/>
    <w:rsid w:val="00E568AA"/>
    <w:rsid w:val="00E64657"/>
    <w:rsid w:val="00E65033"/>
    <w:rsid w:val="00E74D25"/>
    <w:rsid w:val="00E907AF"/>
    <w:rsid w:val="00E91425"/>
    <w:rsid w:val="00E95D20"/>
    <w:rsid w:val="00EA1162"/>
    <w:rsid w:val="00EB7523"/>
    <w:rsid w:val="00ED13FA"/>
    <w:rsid w:val="00EE3A4E"/>
    <w:rsid w:val="00EF4462"/>
    <w:rsid w:val="00F021E7"/>
    <w:rsid w:val="00F02D50"/>
    <w:rsid w:val="00F217E0"/>
    <w:rsid w:val="00F25FD9"/>
    <w:rsid w:val="00F30E15"/>
    <w:rsid w:val="00F4003C"/>
    <w:rsid w:val="00F52775"/>
    <w:rsid w:val="00F5480B"/>
    <w:rsid w:val="00F57CC0"/>
    <w:rsid w:val="00F84ECA"/>
    <w:rsid w:val="00F934A9"/>
    <w:rsid w:val="00FA401C"/>
    <w:rsid w:val="00FB29E5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2F05-D6B9-4C06-AB05-B46ECCC2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303</cp:revision>
  <cp:lastPrinted>2020-01-16T12:20:00Z</cp:lastPrinted>
  <dcterms:created xsi:type="dcterms:W3CDTF">2019-04-16T08:53:00Z</dcterms:created>
  <dcterms:modified xsi:type="dcterms:W3CDTF">2021-04-21T05:20:00Z</dcterms:modified>
</cp:coreProperties>
</file>