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5" w:rsidRPr="00B15DB4" w:rsidRDefault="00B15DB4" w:rsidP="00B15DB4">
      <w:pPr>
        <w:pStyle w:val="a4"/>
        <w:spacing w:before="0" w:after="0"/>
        <w:jc w:val="center"/>
        <w:rPr>
          <w:b/>
          <w:color w:val="000000"/>
          <w:sz w:val="26"/>
          <w:szCs w:val="26"/>
        </w:rPr>
      </w:pPr>
      <w:bookmarkStart w:id="0" w:name="_GoBack"/>
      <w:r w:rsidRPr="00B15DB4">
        <w:rPr>
          <w:b/>
          <w:color w:val="000000"/>
          <w:sz w:val="26"/>
          <w:szCs w:val="26"/>
        </w:rPr>
        <w:t xml:space="preserve">Межмуниципальный отдел </w:t>
      </w:r>
      <w:r w:rsidR="00C16565" w:rsidRPr="00B15DB4">
        <w:rPr>
          <w:b/>
          <w:color w:val="000000"/>
          <w:sz w:val="26"/>
          <w:szCs w:val="26"/>
        </w:rPr>
        <w:t>МВД России «</w:t>
      </w:r>
      <w:r w:rsidRPr="00B15DB4">
        <w:rPr>
          <w:b/>
          <w:color w:val="000000"/>
          <w:sz w:val="26"/>
          <w:szCs w:val="26"/>
        </w:rPr>
        <w:t>Азовский</w:t>
      </w:r>
      <w:r w:rsidR="00C16565" w:rsidRPr="00B15DB4">
        <w:rPr>
          <w:b/>
          <w:color w:val="000000"/>
          <w:sz w:val="26"/>
          <w:szCs w:val="26"/>
        </w:rPr>
        <w:t>» информирует:</w:t>
      </w:r>
    </w:p>
    <w:p w:rsidR="00B15DB4" w:rsidRDefault="00B15DB4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Сегодня традиционные виды и способы совершения мошенничеств отходят на второй план. Мошенники все реже прибегают к «живому» общению, чтобы обмануть свою жертву и получить денежные средства. По статистике в последние годы широкое распространение получили  мошенничества с использованием мобильной связи и сети «Интернет».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Чтобы не стать жертвой преступления, стоит вооружиться информацией о типичных примерах наиболее распространенных видов мошенничеств.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«Просьба о помощи»:</w:t>
      </w:r>
      <w:r w:rsidRPr="00B15DB4">
        <w:rPr>
          <w:color w:val="000000"/>
          <w:sz w:val="26"/>
          <w:szCs w:val="26"/>
        </w:rPr>
        <w:t> На телефон потерпевшего поступает сообщение или звонок от неизвестного, который сообщает, что с его близким человеком или родственником произошло несчастье (ДТП, стал участником преступления, чаще всего подозреваемым) и предлагает за определенную  денежную сумму  оказать содействие в разрешении сложившейся ситуации.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«Блокирование банковской карты»:</w:t>
      </w:r>
      <w:r w:rsidRPr="00B15DB4">
        <w:rPr>
          <w:color w:val="000000"/>
          <w:sz w:val="26"/>
          <w:szCs w:val="26"/>
        </w:rPr>
        <w:t> На телефон абонента поступает сообщение о блокировании банковской карты. Как правило, в сообщении предлагают для разблокирования позвонить  якобы в банк по указанному телефону или отправить короткое СМС-сообщение. Если Вы получили подобное сообщение, следует немедленно позвонить в банк, по указанному на обороте карты номеру.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«Фальшивые работодатели»:</w:t>
      </w:r>
      <w:r w:rsidRPr="00B15DB4">
        <w:rPr>
          <w:color w:val="000000"/>
          <w:sz w:val="26"/>
          <w:szCs w:val="26"/>
        </w:rPr>
        <w:t> неизвестные размещают на Интернет-ресурсах объявления об устройстве на работу; по пути на встречу с работодателем, мошенники просят потерпевшего пополнить счет мобильных телефонов.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«Продажа товаров ниже рыночной стоимости»:</w:t>
      </w:r>
      <w:r w:rsidRPr="00B15DB4">
        <w:rPr>
          <w:color w:val="000000"/>
          <w:sz w:val="26"/>
          <w:szCs w:val="26"/>
        </w:rPr>
        <w:t xml:space="preserve"> как правило, этот вид мошенничества связан с деятельностью </w:t>
      </w:r>
      <w:proofErr w:type="gramStart"/>
      <w:r w:rsidRPr="00B15DB4">
        <w:rPr>
          <w:color w:val="000000"/>
          <w:sz w:val="26"/>
          <w:szCs w:val="26"/>
        </w:rPr>
        <w:t>Интернет-магазинов</w:t>
      </w:r>
      <w:proofErr w:type="gramEnd"/>
      <w:r w:rsidRPr="00B15DB4">
        <w:rPr>
          <w:color w:val="000000"/>
          <w:sz w:val="26"/>
          <w:szCs w:val="26"/>
        </w:rPr>
        <w:t xml:space="preserve"> и сайтов по продаже авиабилетов.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gramStart"/>
      <w:r w:rsidRPr="00B15DB4">
        <w:rPr>
          <w:color w:val="000000"/>
          <w:sz w:val="26"/>
          <w:szCs w:val="26"/>
        </w:rPr>
        <w:t>экспресс-оплаты</w:t>
      </w:r>
      <w:proofErr w:type="gramEnd"/>
      <w:r w:rsidRPr="00B15DB4">
        <w:rPr>
          <w:color w:val="000000"/>
          <w:sz w:val="26"/>
          <w:szCs w:val="26"/>
        </w:rPr>
        <w:t>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 xml:space="preserve">Прежде, чем заказать товар в интернет-магазине, внимательно прочитайте информацию и отзывы о нем, </w:t>
      </w:r>
      <w:proofErr w:type="gramStart"/>
      <w:r w:rsidRPr="00B15DB4">
        <w:rPr>
          <w:color w:val="000000"/>
          <w:sz w:val="26"/>
          <w:szCs w:val="26"/>
        </w:rPr>
        <w:t>узнайте</w:t>
      </w:r>
      <w:proofErr w:type="gramEnd"/>
      <w:r w:rsidRPr="00B15DB4">
        <w:rPr>
          <w:color w:val="000000"/>
          <w:sz w:val="26"/>
          <w:szCs w:val="26"/>
        </w:rPr>
        <w:t xml:space="preserve"> как давно он работает на рынке.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«Вредоносное программное обеспечение»:</w:t>
      </w:r>
      <w:r w:rsidRPr="00B15DB4">
        <w:rPr>
          <w:color w:val="000000"/>
          <w:sz w:val="26"/>
          <w:szCs w:val="26"/>
        </w:rPr>
        <w:t> На телефон поступает сообщение с просьбой перейти по указанной ссылке. Это позволяет мошенникам с помощью программы «вируса» узнать информацию о банковской карточке, привязанной к телефону, либо просто похитить со счета часть денежных средств. 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«Вы выиграли …»:</w:t>
      </w:r>
      <w:r w:rsidRPr="00B15DB4">
        <w:rPr>
          <w:color w:val="000000"/>
          <w:sz w:val="26"/>
          <w:szCs w:val="26"/>
        </w:rPr>
        <w:t> На телефон потенциальной жертвы поступает сообщение о выигрыше автомобиля, планшетного компьютера, денежных средств и других ценных призов. Для его получения просят перезвонить и подтвердить свои данные. В процессе разговора просят перечислить на счет определенную сумму денег (чтобы оплатить госпошлину, перевозку и другие транспортные расходы). Лучше всего проигнорировать подобного рода сообщения и ни в коем случае не переводить на неизвестный счет деньги.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</w:t>
      </w:r>
      <w:proofErr w:type="gramStart"/>
      <w:r w:rsidRPr="00B15DB4">
        <w:rPr>
          <w:rStyle w:val="a3"/>
          <w:color w:val="000000"/>
          <w:sz w:val="26"/>
          <w:szCs w:val="26"/>
        </w:rPr>
        <w:t>Интернет-попрошайничество</w:t>
      </w:r>
      <w:proofErr w:type="gramEnd"/>
      <w:r w:rsidRPr="00B15DB4">
        <w:rPr>
          <w:rStyle w:val="a3"/>
          <w:color w:val="000000"/>
          <w:sz w:val="26"/>
          <w:szCs w:val="26"/>
        </w:rPr>
        <w:t>»:</w:t>
      </w:r>
      <w:r w:rsidRPr="00B15DB4">
        <w:rPr>
          <w:color w:val="000000"/>
          <w:sz w:val="26"/>
          <w:szCs w:val="26"/>
        </w:rPr>
        <w:t> мошенники создают сайт-дублер интернет порталов благотворительных организаций, детских домов и приютов, который является точной копией настоящего, меняют реквизиты для перечисления денег.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- </w:t>
      </w:r>
      <w:r w:rsidRPr="00B15DB4">
        <w:rPr>
          <w:rStyle w:val="a3"/>
          <w:color w:val="000000"/>
          <w:sz w:val="26"/>
          <w:szCs w:val="26"/>
        </w:rPr>
        <w:t>«Найди человека по номеру телефона»: </w:t>
      </w:r>
      <w:r w:rsidRPr="00B15DB4">
        <w:rPr>
          <w:color w:val="000000"/>
          <w:sz w:val="26"/>
          <w:szCs w:val="26"/>
        </w:rPr>
        <w:t>неизвестные предлагают определить местонахождение любого человека по мобильному телефону. Для этого необходимо отправить сообщение с набором определенных цифр на указанный номер и за 10 рублей получить код доступа к услуге. После проведения вышеуказанных манипуляций клиенту не удается осуществить поиск интересующего его человека, с его же счета списываются все имеющиеся на нем денежные средства.</w:t>
      </w:r>
    </w:p>
    <w:p w:rsidR="00E52D36" w:rsidRPr="00B15DB4" w:rsidRDefault="00E52D36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rStyle w:val="a3"/>
          <w:color w:val="000000"/>
          <w:sz w:val="26"/>
          <w:szCs w:val="26"/>
        </w:rPr>
        <w:t>- «Проголосуй за родственников»: э</w:t>
      </w:r>
      <w:r w:rsidRPr="00B15DB4">
        <w:rPr>
          <w:color w:val="000000"/>
          <w:sz w:val="26"/>
          <w:szCs w:val="26"/>
        </w:rPr>
        <w:t xml:space="preserve">тот вид мошенничества актуализируется в период праздников (Новый год, 8 марта, 23 февраля и др.). В социальных сетях многим пользователям поступают сообщения от посторонних лиц или друзей, находящихся в </w:t>
      </w:r>
      <w:r w:rsidRPr="00B15DB4">
        <w:rPr>
          <w:color w:val="000000"/>
          <w:sz w:val="26"/>
          <w:szCs w:val="26"/>
        </w:rPr>
        <w:lastRenderedPageBreak/>
        <w:t>контактном листе, с просьбой посетить определенный ресурс или проголосовать за них, отправив СМС на короткий номер.</w:t>
      </w:r>
    </w:p>
    <w:p w:rsidR="00E52D36" w:rsidRPr="00B15DB4" w:rsidRDefault="00C16565" w:rsidP="00B15DB4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B15DB4">
        <w:rPr>
          <w:color w:val="000000"/>
          <w:sz w:val="26"/>
          <w:szCs w:val="26"/>
        </w:rPr>
        <w:t>М</w:t>
      </w:r>
      <w:r w:rsidR="00B15DB4">
        <w:rPr>
          <w:color w:val="000000"/>
          <w:sz w:val="26"/>
          <w:szCs w:val="26"/>
        </w:rPr>
        <w:t>ежмуниципальный отдел</w:t>
      </w:r>
      <w:r w:rsidRPr="00B15DB4">
        <w:rPr>
          <w:color w:val="000000"/>
          <w:sz w:val="26"/>
          <w:szCs w:val="26"/>
        </w:rPr>
        <w:t xml:space="preserve"> МВД России «</w:t>
      </w:r>
      <w:r w:rsidR="00B15DB4">
        <w:rPr>
          <w:color w:val="000000"/>
          <w:sz w:val="26"/>
          <w:szCs w:val="26"/>
        </w:rPr>
        <w:t>Азовский</w:t>
      </w:r>
      <w:r w:rsidRPr="00B15DB4">
        <w:rPr>
          <w:color w:val="000000"/>
          <w:sz w:val="26"/>
          <w:szCs w:val="26"/>
        </w:rPr>
        <w:t>» обращается к гражданам - м</w:t>
      </w:r>
      <w:r w:rsidR="00E52D36" w:rsidRPr="00B15DB4">
        <w:rPr>
          <w:color w:val="000000"/>
          <w:sz w:val="26"/>
          <w:szCs w:val="26"/>
        </w:rPr>
        <w:t>ошенники, обманывающие людей с помощью мобильной связи и Интернет-ресурсов, пользуются компьютерной неграмотностью и доверием граждан. Над составлением таких афер зачастую работают люди, имеющие знания в области психологии, поэтому крайне сложно не попасться на их уловки. Именно поэтому необходимо знать основные виды мошенничеств данной сферы, быть внимательным и бдительным.</w:t>
      </w:r>
    </w:p>
    <w:p w:rsidR="00B15DB4" w:rsidRPr="00B15DB4" w:rsidRDefault="00B15DB4" w:rsidP="00B15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DB4">
        <w:rPr>
          <w:rFonts w:ascii="Times New Roman" w:hAnsi="Times New Roman" w:cs="Times New Roman"/>
          <w:b/>
          <w:sz w:val="26"/>
          <w:szCs w:val="26"/>
        </w:rPr>
        <w:t>Будьте бдительны!</w:t>
      </w:r>
    </w:p>
    <w:p w:rsidR="00B15DB4" w:rsidRPr="00B15DB4" w:rsidRDefault="00B15DB4" w:rsidP="00B15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DB4">
        <w:rPr>
          <w:rFonts w:ascii="Times New Roman" w:hAnsi="Times New Roman" w:cs="Times New Roman"/>
          <w:b/>
          <w:sz w:val="26"/>
          <w:szCs w:val="26"/>
        </w:rPr>
        <w:t>Проведите разъяснительную беседу о том, как не стать жертвами мошенников со своими родственниками, особенно пожилого возраста.</w:t>
      </w:r>
    </w:p>
    <w:p w:rsidR="00B15DB4" w:rsidRPr="00B15DB4" w:rsidRDefault="00B15DB4" w:rsidP="00B15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DB4">
        <w:rPr>
          <w:rFonts w:ascii="Times New Roman" w:hAnsi="Times New Roman" w:cs="Times New Roman"/>
          <w:b/>
          <w:sz w:val="26"/>
          <w:szCs w:val="26"/>
        </w:rPr>
        <w:t>Обо всех подозрительных лицах и звонках незамедлительно сообщайте по тел.: 02, 102, 112, 8(86342) 7-14-20</w:t>
      </w:r>
    </w:p>
    <w:p w:rsidR="00B15DB4" w:rsidRPr="00B15DB4" w:rsidRDefault="00B15DB4" w:rsidP="00B15DB4">
      <w:pPr>
        <w:pStyle w:val="1"/>
        <w:ind w:right="-142"/>
        <w:jc w:val="center"/>
        <w:rPr>
          <w:b/>
          <w:sz w:val="26"/>
          <w:szCs w:val="26"/>
        </w:rPr>
      </w:pPr>
      <w:r w:rsidRPr="00B15DB4">
        <w:rPr>
          <w:rFonts w:eastAsiaTheme="minorHAnsi"/>
          <w:b/>
          <w:sz w:val="26"/>
          <w:szCs w:val="26"/>
          <w:lang w:eastAsia="en-US"/>
        </w:rPr>
        <w:t>Адрес Межмуниципального отдела МВД России «Азовский»: ул. Чехова, 9/1</w:t>
      </w:r>
      <w:smartTag w:uri="urn:schemas-microsoft-com:office:smarttags" w:element="metricconverter">
        <w:smartTagPr>
          <w:attr w:name="ProductID" w:val="1, г"/>
        </w:smartTagPr>
        <w:r w:rsidRPr="00B15DB4">
          <w:rPr>
            <w:rFonts w:eastAsiaTheme="minorHAnsi"/>
            <w:b/>
            <w:sz w:val="26"/>
            <w:szCs w:val="26"/>
            <w:lang w:eastAsia="en-US"/>
          </w:rPr>
          <w:t>1, г</w:t>
        </w:r>
      </w:smartTag>
      <w:r w:rsidRPr="00B15DB4">
        <w:rPr>
          <w:rFonts w:eastAsiaTheme="minorHAnsi"/>
          <w:b/>
          <w:sz w:val="26"/>
          <w:szCs w:val="26"/>
          <w:lang w:eastAsia="en-US"/>
        </w:rPr>
        <w:t xml:space="preserve">. Азов, Ростовская область, </w:t>
      </w:r>
      <w:r w:rsidRPr="00B15DB4">
        <w:rPr>
          <w:b/>
          <w:sz w:val="26"/>
          <w:szCs w:val="26"/>
        </w:rPr>
        <w:t>346780</w:t>
      </w:r>
    </w:p>
    <w:p w:rsidR="00074CC4" w:rsidRPr="00B15DB4" w:rsidRDefault="00B15DB4" w:rsidP="00B15DB4">
      <w:pPr>
        <w:pStyle w:val="a4"/>
        <w:spacing w:before="0" w:after="0"/>
        <w:jc w:val="center"/>
        <w:rPr>
          <w:b/>
          <w:sz w:val="26"/>
          <w:szCs w:val="26"/>
        </w:rPr>
      </w:pPr>
      <w:r w:rsidRPr="00B15DB4">
        <w:rPr>
          <w:b/>
          <w:sz w:val="26"/>
          <w:szCs w:val="26"/>
        </w:rPr>
        <w:t xml:space="preserve">Адрес электронной почты: </w:t>
      </w:r>
      <w:hyperlink r:id="rId5" w:history="1">
        <w:r w:rsidRPr="00B15DB4">
          <w:rPr>
            <w:rStyle w:val="a7"/>
            <w:b/>
            <w:sz w:val="26"/>
            <w:szCs w:val="26"/>
          </w:rPr>
          <w:t>azovovd61@mvd.ru</w:t>
        </w:r>
      </w:hyperlink>
      <w:bookmarkEnd w:id="0"/>
    </w:p>
    <w:sectPr w:rsidR="00074CC4" w:rsidRPr="00B15DB4" w:rsidSect="0084317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D36"/>
    <w:rsid w:val="00074CC4"/>
    <w:rsid w:val="0084317E"/>
    <w:rsid w:val="00B15DB4"/>
    <w:rsid w:val="00C16565"/>
    <w:rsid w:val="00E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D36"/>
    <w:rPr>
      <w:b/>
      <w:bCs/>
    </w:rPr>
  </w:style>
  <w:style w:type="paragraph" w:styleId="a4">
    <w:name w:val="Normal (Web)"/>
    <w:basedOn w:val="a"/>
    <w:uiPriority w:val="99"/>
    <w:unhideWhenUsed/>
    <w:rsid w:val="00E52D36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7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15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15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2581">
                          <w:marLeft w:val="0"/>
                          <w:marRight w:val="40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ovd61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azov-447</cp:lastModifiedBy>
  <cp:revision>4</cp:revision>
  <cp:lastPrinted>2015-05-17T06:56:00Z</cp:lastPrinted>
  <dcterms:created xsi:type="dcterms:W3CDTF">2015-05-17T07:09:00Z</dcterms:created>
  <dcterms:modified xsi:type="dcterms:W3CDTF">2021-03-06T11:08:00Z</dcterms:modified>
</cp:coreProperties>
</file>