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F67" w:rsidRPr="0056413D" w:rsidRDefault="005641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ИНФОРМИРУЕТ</w:t>
      </w:r>
    </w:p>
    <w:tbl>
      <w:tblPr>
        <w:tblW w:w="5076" w:type="pct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"/>
        <w:gridCol w:w="9355"/>
      </w:tblGrid>
      <w:tr w:rsidR="003716F3" w:rsidRPr="0056413D" w:rsidTr="00ED0842">
        <w:tc>
          <w:tcPr>
            <w:tcW w:w="500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6F3" w:rsidRPr="0056413D" w:rsidRDefault="003716F3" w:rsidP="0007682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824" w:rsidRPr="00076824" w:rsidTr="00ED0842">
        <w:trPr>
          <w:gridBefore w:val="1"/>
          <w:wBefore w:w="75" w:type="pct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824" w:rsidRPr="004158B6" w:rsidRDefault="00076824" w:rsidP="00ED0842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D0842" w:rsidRPr="00ED0842" w:rsidTr="00ED0842">
        <w:trPr>
          <w:gridBefore w:val="1"/>
          <w:wBefore w:w="75" w:type="pct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0842" w:rsidRPr="00ED0842" w:rsidRDefault="00ED0842" w:rsidP="00E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в сфере занятости</w:t>
            </w:r>
          </w:p>
        </w:tc>
      </w:tr>
    </w:tbl>
    <w:p w:rsidR="00ED0842" w:rsidRPr="00ED0842" w:rsidRDefault="00ED0842" w:rsidP="00ED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4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г. в службах занятости оказывается дополнительное содействие гражданам, зарегистрированным для поиска работы. Помимо помощи гражданам, испытывающим трудности в поиске работы, оказывается содействие гражданам:</w:t>
      </w:r>
    </w:p>
    <w:p w:rsidR="00ED0842" w:rsidRPr="00ED0842" w:rsidRDefault="00ED0842" w:rsidP="00ED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4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 риском увольнения (в связи с предстоящими ликвидацией организации, прекращением деятельности ИП, сокращением численности или штата работников);</w:t>
      </w:r>
    </w:p>
    <w:p w:rsidR="00ED0842" w:rsidRPr="00ED0842" w:rsidRDefault="00ED0842" w:rsidP="00ED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4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переведенным на неполный рабочий день (смену, рабочую неделю) по инициативе работодателя;</w:t>
      </w:r>
    </w:p>
    <w:p w:rsidR="00ED0842" w:rsidRPr="00ED0842" w:rsidRDefault="00ED0842" w:rsidP="00ED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4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отпуске без сохранения зарплаты;</w:t>
      </w:r>
    </w:p>
    <w:p w:rsidR="00ED0842" w:rsidRPr="00ED0842" w:rsidRDefault="00ED0842" w:rsidP="00ED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4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работодатель которых принял решение о простое;</w:t>
      </w:r>
    </w:p>
    <w:p w:rsidR="00ED0842" w:rsidRPr="00ED0842" w:rsidRDefault="00ED0842" w:rsidP="00ED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42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работодателю которых применена процедура, применяемая в деле о банкротстве.</w:t>
      </w:r>
    </w:p>
    <w:p w:rsidR="00ED0842" w:rsidRPr="00ED0842" w:rsidRDefault="00ED0842" w:rsidP="00ED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 занятости оказывают помощь не только с временным трудоустройством и </w:t>
      </w:r>
      <w:proofErr w:type="spellStart"/>
      <w:r w:rsidRPr="00ED08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профобучением</w:t>
      </w:r>
      <w:proofErr w:type="spellEnd"/>
      <w:r w:rsidRPr="00ED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в том числе с открытием собственного дела (включая единовременную финансовую помощь при регистрации </w:t>
      </w:r>
      <w:proofErr w:type="spellStart"/>
      <w:r w:rsidRPr="00ED084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юрлица</w:t>
      </w:r>
      <w:proofErr w:type="spellEnd"/>
      <w:r w:rsidRPr="00ED0842">
        <w:rPr>
          <w:rFonts w:ascii="Times New Roman" w:eastAsia="Times New Roman" w:hAnsi="Times New Roman" w:cs="Times New Roman"/>
          <w:sz w:val="24"/>
          <w:szCs w:val="24"/>
          <w:lang w:eastAsia="ru-RU"/>
        </w:rPr>
        <w:t>, КФХ, регистрации в качестве ИП и постановке на учет как плательщика налога на профессиональный доход).</w:t>
      </w:r>
    </w:p>
    <w:p w:rsidR="00ED0842" w:rsidRPr="00ED0842" w:rsidRDefault="00ED0842" w:rsidP="00ED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регионов поручено проводить оперативный мониторинг ситуации на рынке труда и реализовывать меры </w:t>
      </w:r>
      <w:proofErr w:type="spellStart"/>
      <w:r w:rsidRPr="00ED08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проактивной</w:t>
      </w:r>
      <w:proofErr w:type="spellEnd"/>
      <w:r w:rsidRPr="00ED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занятости населения.</w:t>
      </w:r>
    </w:p>
    <w:p w:rsidR="000234A0" w:rsidRDefault="00ED0842" w:rsidP="000234A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и ИП могут получить господдержку при трудоустройстве некоторых категорий граждан в возрасте до 30 лет. Субсидии предоставляются для частичной компенсации затрат на выплату им зарплаты. </w:t>
      </w:r>
    </w:p>
    <w:p w:rsidR="000234A0" w:rsidRPr="000234A0" w:rsidRDefault="000234A0" w:rsidP="000234A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положения регламентированы </w:t>
      </w:r>
      <w:r w:rsidRPr="000234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23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16.03.2022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23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23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особенностях организации предоставления государственных услуг в сфере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занятости населения в 2022 году», а также </w:t>
      </w:r>
      <w:r w:rsidRPr="000234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23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18.03.2022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23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23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Правительства Российской Федерации от 13 марта 2021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23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D0842" w:rsidRPr="00ED0842" w:rsidRDefault="00ED0842" w:rsidP="00ED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3E1" w:rsidRDefault="0056413D" w:rsidP="003B33E1">
      <w:pPr>
        <w:pStyle w:val="a3"/>
        <w:spacing w:after="0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Заместитель</w:t>
      </w:r>
      <w:r w:rsidR="003B33E1" w:rsidRPr="003B33E1">
        <w:rPr>
          <w:sz w:val="28"/>
          <w:szCs w:val="28"/>
          <w:lang w:val="ru-RU"/>
        </w:rPr>
        <w:t xml:space="preserve"> Азовского </w:t>
      </w:r>
    </w:p>
    <w:p w:rsidR="003B33E1" w:rsidRPr="003B33E1" w:rsidRDefault="003B33E1" w:rsidP="003B33E1">
      <w:pPr>
        <w:pStyle w:val="a3"/>
        <w:spacing w:after="0"/>
        <w:jc w:val="both"/>
        <w:rPr>
          <w:sz w:val="28"/>
          <w:szCs w:val="28"/>
          <w:lang w:val="ru-RU"/>
        </w:rPr>
      </w:pPr>
      <w:r w:rsidRPr="003B33E1">
        <w:rPr>
          <w:sz w:val="28"/>
          <w:szCs w:val="28"/>
          <w:lang w:val="ru-RU"/>
        </w:rPr>
        <w:t xml:space="preserve">межрайонного прокурора </w:t>
      </w:r>
      <w:r>
        <w:rPr>
          <w:sz w:val="28"/>
          <w:szCs w:val="28"/>
          <w:lang w:val="ru-RU"/>
        </w:rPr>
        <w:t xml:space="preserve">                                                           </w:t>
      </w:r>
      <w:r w:rsidR="0056413D">
        <w:rPr>
          <w:sz w:val="28"/>
          <w:szCs w:val="28"/>
          <w:lang w:val="ru-RU"/>
        </w:rPr>
        <w:t xml:space="preserve">   Е.Н. Алексеева</w:t>
      </w:r>
    </w:p>
    <w:p w:rsidR="003B33E1" w:rsidRPr="003B33E1" w:rsidRDefault="003B33E1" w:rsidP="003B33E1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</w:p>
    <w:p w:rsidR="003B33E1" w:rsidRPr="003B33E1" w:rsidRDefault="003B33E1" w:rsidP="003B33E1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</w:p>
    <w:p w:rsidR="003B33E1" w:rsidRPr="003B33E1" w:rsidRDefault="003B33E1" w:rsidP="003B33E1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</w:p>
    <w:p w:rsidR="003B33E1" w:rsidRPr="003B33E1" w:rsidRDefault="003B33E1" w:rsidP="003B33E1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</w:p>
    <w:p w:rsidR="003B33E1" w:rsidRPr="003B33E1" w:rsidRDefault="003B33E1" w:rsidP="003B33E1">
      <w:pPr>
        <w:pStyle w:val="a3"/>
        <w:spacing w:after="0"/>
        <w:ind w:firstLine="709"/>
        <w:jc w:val="both"/>
        <w:rPr>
          <w:sz w:val="28"/>
          <w:szCs w:val="28"/>
        </w:rPr>
      </w:pPr>
    </w:p>
    <w:sectPr w:rsidR="003B33E1" w:rsidRPr="003B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E1"/>
    <w:rsid w:val="000234A0"/>
    <w:rsid w:val="00076824"/>
    <w:rsid w:val="00276343"/>
    <w:rsid w:val="003716F3"/>
    <w:rsid w:val="003B33E1"/>
    <w:rsid w:val="004158B6"/>
    <w:rsid w:val="004A1F67"/>
    <w:rsid w:val="004A32FD"/>
    <w:rsid w:val="0056413D"/>
    <w:rsid w:val="007A0F5A"/>
    <w:rsid w:val="00946D62"/>
    <w:rsid w:val="00ED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7E6C"/>
  <w15:chartTrackingRefBased/>
  <w15:docId w15:val="{D06B16E0-9DB7-45F4-A7A3-8D0748AC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33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3B33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B3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3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3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C2C00-1BE8-4FB7-B941-7C1F9541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Холодницкая Евгения Дмитриевна</dc:creator>
  <cp:keywords/>
  <dc:description/>
  <cp:lastModifiedBy>Алексеева Екатерина Николаевна</cp:lastModifiedBy>
  <cp:revision>5</cp:revision>
  <cp:lastPrinted>2021-01-14T09:07:00Z</cp:lastPrinted>
  <dcterms:created xsi:type="dcterms:W3CDTF">2022-04-05T06:00:00Z</dcterms:created>
  <dcterms:modified xsi:type="dcterms:W3CDTF">2022-04-05T06:50:00Z</dcterms:modified>
</cp:coreProperties>
</file>