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E14" w:rsidRPr="00310E14" w:rsidRDefault="00310E14" w:rsidP="00310E14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310E1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Администрация Александровского сельского поселения сообщает</w:t>
      </w:r>
      <w:bookmarkStart w:id="0" w:name="_GoBack"/>
      <w:bookmarkEnd w:id="0"/>
    </w:p>
    <w:p w:rsidR="002210F4" w:rsidRDefault="002210F4" w:rsidP="00210F5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10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ЗАПРЕТЕ ВЫЖИГАНИЯ СУХОЙ РАСТИТЕЛЬНОСТИ</w:t>
      </w:r>
    </w:p>
    <w:p w:rsidR="00210F5C" w:rsidRPr="002210F4" w:rsidRDefault="00210F5C" w:rsidP="00210F5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71B4" w:rsidRDefault="002210F4" w:rsidP="00466D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49693A" w:rsidRPr="00496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Александровского</w:t>
      </w:r>
      <w:r w:rsidRPr="0022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</w:t>
      </w:r>
      <w:r w:rsidR="0049693A" w:rsidRPr="00496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поселения доводит до сведения, </w:t>
      </w:r>
      <w:r w:rsidRPr="0022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Постановлением Правительства</w:t>
      </w:r>
      <w:r w:rsidR="0049693A" w:rsidRPr="00496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Ростовской области от 30.08.2012 г. № 810 «О мерах по противодействию выжиганию сухой</w:t>
      </w:r>
      <w:r w:rsidR="0049693A" w:rsidRPr="00496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растительности на территории Ростовской области» утвержден Порядок действий по</w:t>
      </w:r>
      <w:r w:rsidR="0049693A" w:rsidRPr="00496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предотвращению выжигания сухой растительности на территории Ростовской области. В</w:t>
      </w:r>
      <w:r w:rsidR="0049693A" w:rsidRPr="00496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вышеуказанным Постановлением, выжигание сухой растительности, в том числе</w:t>
      </w:r>
      <w:r w:rsidR="0049693A" w:rsidRPr="00496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сельскохозяйственных палов на территории Ростовской области,</w:t>
      </w:r>
      <w:r w:rsidRPr="002210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210F4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запрещено</w:t>
      </w:r>
      <w:r w:rsidR="0021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66D54" w:rsidRPr="002210F4" w:rsidRDefault="00466D54" w:rsidP="00466D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342" w:rsidRPr="002210F4" w:rsidRDefault="002210F4" w:rsidP="00A271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использовании земельных участков из земель сельскохозяйственного назначения</w:t>
      </w:r>
      <w:r w:rsidR="00496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собственникам земельных участков, землепользователям, землевладельцам, арендаторам</w:t>
      </w:r>
      <w:r w:rsidR="00496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земельных участков:</w:t>
      </w:r>
    </w:p>
    <w:p w:rsidR="00854342" w:rsidRPr="00F010F9" w:rsidRDefault="00A271B4" w:rsidP="00A271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210F4" w:rsidRPr="00F01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допускать выжигания сухой растительности, соблюдать установленные действующим</w:t>
      </w:r>
      <w:r w:rsidR="0049693A" w:rsidRPr="00F01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10F4" w:rsidRPr="00F01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требования пожарной безопасности, экологических, санитарно-гигиенических</w:t>
      </w:r>
      <w:r w:rsidR="0049693A" w:rsidRPr="00F01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10F4" w:rsidRPr="00F01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и но</w:t>
      </w:r>
      <w:r w:rsidR="0085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рмативов;</w:t>
      </w:r>
    </w:p>
    <w:p w:rsidR="00BC3A90" w:rsidRDefault="00A271B4" w:rsidP="00466D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210F4" w:rsidRPr="00F01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</w:t>
      </w:r>
      <w:r w:rsidR="0049693A" w:rsidRPr="00F01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10F9" w:rsidRPr="00F01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предусмотренные действующим законодательством </w:t>
      </w:r>
      <w:r w:rsidR="002210F4" w:rsidRPr="00F01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противопожарные мероприятия, в том числе создавать защитные противопожарные полосы,</w:t>
      </w:r>
      <w:r w:rsidR="0049693A" w:rsidRPr="00F01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10F4" w:rsidRPr="00F01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своевременно уничтожать пожнивные остатки </w:t>
      </w:r>
      <w:proofErr w:type="spellStart"/>
      <w:r w:rsidR="002210F4" w:rsidRPr="00F01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безогневыми</w:t>
      </w:r>
      <w:proofErr w:type="spellEnd"/>
      <w:r w:rsidR="002210F4" w:rsidRPr="00F01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способами, обеспечивать наличие</w:t>
      </w:r>
      <w:r w:rsidR="00F010F9" w:rsidRPr="00F01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10F4" w:rsidRPr="00F01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первичных средств пожаротушения и охрану земельных участков от поджога, размещать</w:t>
      </w:r>
      <w:r w:rsidR="00F010F9" w:rsidRPr="00F01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10F4" w:rsidRPr="00F01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стенды о запрете выжигания сухой растительности.</w:t>
      </w:r>
    </w:p>
    <w:p w:rsidR="00554F67" w:rsidRDefault="00554F67" w:rsidP="00466D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71B4" w:rsidRPr="00466D54" w:rsidRDefault="00A271B4" w:rsidP="00466D5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B4256"/>
          <w:shd w:val="clear" w:color="auto" w:fill="FFFFFF"/>
        </w:rPr>
      </w:pPr>
      <w:r w:rsidRPr="00A2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Уборка зерновых должна начинаться с разбивки хлебных массивов на участки площадью не более 50 га. Между участками должны делаться прокосы шириной не менее 8 м. Скошенный хлеб с прокосов немедленно убирается. Посредине прокосов делается пропашка шириной не менее 4 м.</w:t>
      </w:r>
    </w:p>
    <w:p w:rsidR="00554F67" w:rsidRDefault="00554F67" w:rsidP="00466D54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66D54" w:rsidRDefault="005D012C" w:rsidP="00466D54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Невыполнение или ненадлежащее выполнение мер по предотвращению выжигания сухой растительности, установленных нормативными правовыми актами Ростовской области, - влечет наложение </w:t>
      </w:r>
      <w:r w:rsidR="00466D54">
        <w:rPr>
          <w:color w:val="000000"/>
          <w:sz w:val="28"/>
          <w:szCs w:val="28"/>
        </w:rPr>
        <w:t>административного штрафа</w:t>
      </w:r>
      <w:r w:rsidR="00466D54" w:rsidRPr="00466D54">
        <w:rPr>
          <w:color w:val="000000"/>
          <w:sz w:val="28"/>
          <w:szCs w:val="28"/>
        </w:rPr>
        <w:t xml:space="preserve"> не повлекшее повреждение имущества, вред здоровью или смерть человека (ч. 2 ст. 20.4 КоАП РФ)</w:t>
      </w:r>
    </w:p>
    <w:p w:rsidR="00554F67" w:rsidRPr="00466D54" w:rsidRDefault="00554F67" w:rsidP="00466D54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5D012C" w:rsidRPr="00466D54" w:rsidRDefault="005D012C" w:rsidP="00554F67">
      <w:pPr>
        <w:shd w:val="clear" w:color="auto" w:fill="FFFFFF"/>
        <w:tabs>
          <w:tab w:val="left" w:pos="709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66D5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466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 в размере - от </w:t>
      </w:r>
      <w:r w:rsidR="00466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66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000 до </w:t>
      </w:r>
      <w:r w:rsidR="00466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66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000 рублей;</w:t>
      </w:r>
    </w:p>
    <w:p w:rsidR="005D012C" w:rsidRDefault="005D012C" w:rsidP="00554F67">
      <w:pPr>
        <w:shd w:val="clear" w:color="auto" w:fill="FFFFFF"/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66D54" w:rsidRPr="00466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66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должностных</w:t>
      </w:r>
      <w:r>
        <w:rPr>
          <w:rFonts w:ascii="Times New Roman" w:hAnsi="Times New Roman" w:cs="Times New Roman"/>
          <w:sz w:val="28"/>
          <w:szCs w:val="28"/>
        </w:rPr>
        <w:t xml:space="preserve"> лиц – от </w:t>
      </w:r>
      <w:r w:rsidR="00466D54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000 до </w:t>
      </w:r>
      <w:r w:rsidR="00466D54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000 рублей;</w:t>
      </w:r>
    </w:p>
    <w:p w:rsidR="00466D54" w:rsidRPr="00466D54" w:rsidRDefault="00466D54" w:rsidP="00554F67">
      <w:pPr>
        <w:shd w:val="clear" w:color="auto" w:fill="FFFFFF"/>
        <w:tabs>
          <w:tab w:val="left" w:pos="709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л</w:t>
      </w:r>
      <w:r w:rsidRPr="00466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ица, осуществляющие предпринимательскую деятельность без образования </w:t>
      </w:r>
      <w:proofErr w:type="spellStart"/>
      <w:r w:rsidRPr="00466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юр.лица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от 30000 до 40000 рублей;</w:t>
      </w:r>
    </w:p>
    <w:p w:rsidR="005D012C" w:rsidRPr="0049693A" w:rsidRDefault="005D012C" w:rsidP="00554F6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6D5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 юридических лиц – от 2</w:t>
      </w:r>
      <w:r w:rsidR="00466D5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0000 до </w:t>
      </w:r>
      <w:r w:rsidR="00466D54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0000 рублей.</w:t>
      </w:r>
    </w:p>
    <w:sectPr w:rsidR="005D012C" w:rsidRPr="0049693A" w:rsidSect="00854342">
      <w:pgSz w:w="11906" w:h="16838"/>
      <w:pgMar w:top="993" w:right="127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940C9"/>
    <w:multiLevelType w:val="hybridMultilevel"/>
    <w:tmpl w:val="49D6FE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A37ED9"/>
    <w:multiLevelType w:val="hybridMultilevel"/>
    <w:tmpl w:val="CF14E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642"/>
    <w:rsid w:val="001D4ABB"/>
    <w:rsid w:val="00210F5C"/>
    <w:rsid w:val="002210F4"/>
    <w:rsid w:val="002762CA"/>
    <w:rsid w:val="00294FC1"/>
    <w:rsid w:val="00310E14"/>
    <w:rsid w:val="003325B0"/>
    <w:rsid w:val="00355140"/>
    <w:rsid w:val="00375D8F"/>
    <w:rsid w:val="003842C1"/>
    <w:rsid w:val="00466D54"/>
    <w:rsid w:val="0049693A"/>
    <w:rsid w:val="004C424A"/>
    <w:rsid w:val="00554F67"/>
    <w:rsid w:val="005822B4"/>
    <w:rsid w:val="005D012C"/>
    <w:rsid w:val="00624891"/>
    <w:rsid w:val="006304B9"/>
    <w:rsid w:val="00732730"/>
    <w:rsid w:val="007666AA"/>
    <w:rsid w:val="007F3322"/>
    <w:rsid w:val="00820C09"/>
    <w:rsid w:val="00854342"/>
    <w:rsid w:val="00864B79"/>
    <w:rsid w:val="00876BD2"/>
    <w:rsid w:val="00933767"/>
    <w:rsid w:val="009447F2"/>
    <w:rsid w:val="00A271B4"/>
    <w:rsid w:val="00A50FDB"/>
    <w:rsid w:val="00A549F3"/>
    <w:rsid w:val="00AF2398"/>
    <w:rsid w:val="00BB7312"/>
    <w:rsid w:val="00BC3A90"/>
    <w:rsid w:val="00CC52E0"/>
    <w:rsid w:val="00DA6A3F"/>
    <w:rsid w:val="00E31A14"/>
    <w:rsid w:val="00F010F9"/>
    <w:rsid w:val="00F2064C"/>
    <w:rsid w:val="00F2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3F5A4F-173F-470B-A794-662CDA8E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4FC1"/>
    <w:pPr>
      <w:spacing w:after="0" w:line="240" w:lineRule="auto"/>
    </w:pPr>
  </w:style>
  <w:style w:type="table" w:styleId="a4">
    <w:name w:val="Table Grid"/>
    <w:basedOn w:val="a1"/>
    <w:uiPriority w:val="59"/>
    <w:rsid w:val="00294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semiHidden/>
    <w:unhideWhenUsed/>
    <w:rsid w:val="00876BD2"/>
    <w:rPr>
      <w:color w:val="0000FF"/>
      <w:u w:val="single"/>
    </w:rPr>
  </w:style>
  <w:style w:type="paragraph" w:customStyle="1" w:styleId="1">
    <w:name w:val="Без интервала1"/>
    <w:uiPriority w:val="1"/>
    <w:qFormat/>
    <w:rsid w:val="00876BD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uiPriority w:val="99"/>
    <w:semiHidden/>
    <w:unhideWhenUsed/>
    <w:rsid w:val="00876BD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76B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010F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54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434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466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1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8</cp:revision>
  <cp:lastPrinted>2022-06-10T06:17:00Z</cp:lastPrinted>
  <dcterms:created xsi:type="dcterms:W3CDTF">2022-06-06T12:30:00Z</dcterms:created>
  <dcterms:modified xsi:type="dcterms:W3CDTF">2022-06-10T06:26:00Z</dcterms:modified>
</cp:coreProperties>
</file>