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9EA" w:rsidRPr="000E487A" w:rsidRDefault="002721F6" w:rsidP="00EE19EA">
      <w:pPr>
        <w:pStyle w:val="a3"/>
        <w:rPr>
          <w:rFonts w:ascii="Times New Roman" w:hAnsi="Times New Roman" w:cs="Times New Roman"/>
          <w:b/>
          <w:sz w:val="36"/>
          <w:szCs w:val="36"/>
        </w:rPr>
      </w:pPr>
      <w:r>
        <w:rPr>
          <w:b/>
          <w:sz w:val="30"/>
          <w:szCs w:val="30"/>
        </w:rPr>
        <w:t xml:space="preserve"> </w:t>
      </w:r>
      <w:r w:rsidR="00EE19EA">
        <w:rPr>
          <w:b/>
          <w:sz w:val="30"/>
          <w:szCs w:val="30"/>
        </w:rPr>
        <w:tab/>
      </w:r>
      <w:r w:rsidR="00EE19EA">
        <w:rPr>
          <w:b/>
          <w:sz w:val="30"/>
          <w:szCs w:val="30"/>
        </w:rPr>
        <w:tab/>
      </w:r>
      <w:r w:rsidR="00EE19EA">
        <w:rPr>
          <w:b/>
          <w:sz w:val="30"/>
          <w:szCs w:val="30"/>
        </w:rPr>
        <w:tab/>
      </w:r>
    </w:p>
    <w:p w:rsidR="00DD7216" w:rsidRPr="00DF7F86" w:rsidRDefault="00DD7216" w:rsidP="00EE19EA">
      <w:pPr>
        <w:pStyle w:val="a3"/>
        <w:jc w:val="center"/>
        <w:rPr>
          <w:rFonts w:ascii="Times New Roman" w:hAnsi="Times New Roman" w:cs="Times New Roman"/>
          <w:b/>
          <w:sz w:val="40"/>
          <w:szCs w:val="40"/>
        </w:rPr>
      </w:pPr>
      <w:r w:rsidRPr="00DF7F86">
        <w:rPr>
          <w:rFonts w:ascii="Times New Roman" w:hAnsi="Times New Roman" w:cs="Times New Roman"/>
          <w:b/>
          <w:sz w:val="40"/>
          <w:szCs w:val="40"/>
        </w:rPr>
        <w:t>О Т Ч Е Т</w:t>
      </w:r>
    </w:p>
    <w:p w:rsidR="00DD7216" w:rsidRPr="00DF7F86" w:rsidRDefault="00DD7216" w:rsidP="00DD7216">
      <w:pPr>
        <w:pStyle w:val="a3"/>
        <w:jc w:val="center"/>
        <w:rPr>
          <w:rFonts w:ascii="Times New Roman" w:hAnsi="Times New Roman" w:cs="Times New Roman"/>
          <w:b/>
          <w:sz w:val="40"/>
          <w:szCs w:val="40"/>
        </w:rPr>
      </w:pPr>
      <w:r w:rsidRPr="00DF7F86">
        <w:rPr>
          <w:rFonts w:ascii="Times New Roman" w:hAnsi="Times New Roman" w:cs="Times New Roman"/>
          <w:b/>
          <w:sz w:val="40"/>
          <w:szCs w:val="40"/>
        </w:rPr>
        <w:t>о работе главы администрации Александ</w:t>
      </w:r>
      <w:r w:rsidR="007B1C11" w:rsidRPr="00DF7F86">
        <w:rPr>
          <w:rFonts w:ascii="Times New Roman" w:hAnsi="Times New Roman" w:cs="Times New Roman"/>
          <w:b/>
          <w:sz w:val="40"/>
          <w:szCs w:val="40"/>
        </w:rPr>
        <w:t>ровского сельского поселения за</w:t>
      </w:r>
      <w:r w:rsidR="00A131FE" w:rsidRPr="00DF7F86">
        <w:rPr>
          <w:rFonts w:ascii="Times New Roman" w:hAnsi="Times New Roman" w:cs="Times New Roman"/>
          <w:b/>
          <w:sz w:val="40"/>
          <w:szCs w:val="40"/>
        </w:rPr>
        <w:t xml:space="preserve"> </w:t>
      </w:r>
      <w:r w:rsidR="00367065">
        <w:rPr>
          <w:rFonts w:ascii="Times New Roman" w:hAnsi="Times New Roman" w:cs="Times New Roman"/>
          <w:b/>
          <w:sz w:val="40"/>
          <w:szCs w:val="40"/>
        </w:rPr>
        <w:t>второе</w:t>
      </w:r>
      <w:r w:rsidR="00A131FE" w:rsidRPr="00DF7F86">
        <w:rPr>
          <w:rFonts w:ascii="Times New Roman" w:hAnsi="Times New Roman" w:cs="Times New Roman"/>
          <w:b/>
          <w:sz w:val="40"/>
          <w:szCs w:val="40"/>
        </w:rPr>
        <w:t xml:space="preserve"> полугодие 202</w:t>
      </w:r>
      <w:r w:rsidR="00EA41B8" w:rsidRPr="00DF7F86">
        <w:rPr>
          <w:rFonts w:ascii="Times New Roman" w:hAnsi="Times New Roman" w:cs="Times New Roman"/>
          <w:b/>
          <w:sz w:val="40"/>
          <w:szCs w:val="40"/>
        </w:rPr>
        <w:t>3</w:t>
      </w:r>
      <w:r w:rsidRPr="00DF7F86">
        <w:rPr>
          <w:rFonts w:ascii="Times New Roman" w:hAnsi="Times New Roman" w:cs="Times New Roman"/>
          <w:b/>
          <w:sz w:val="40"/>
          <w:szCs w:val="40"/>
        </w:rPr>
        <w:t xml:space="preserve"> год</w:t>
      </w:r>
      <w:r w:rsidR="00A131FE" w:rsidRPr="00DF7F86">
        <w:rPr>
          <w:rFonts w:ascii="Times New Roman" w:hAnsi="Times New Roman" w:cs="Times New Roman"/>
          <w:b/>
          <w:sz w:val="40"/>
          <w:szCs w:val="40"/>
        </w:rPr>
        <w:t>а</w:t>
      </w:r>
      <w:r w:rsidR="009255CB" w:rsidRPr="00DF7F86">
        <w:rPr>
          <w:rFonts w:ascii="Times New Roman" w:hAnsi="Times New Roman" w:cs="Times New Roman"/>
          <w:b/>
          <w:sz w:val="40"/>
          <w:szCs w:val="40"/>
        </w:rPr>
        <w:t>.</w:t>
      </w:r>
    </w:p>
    <w:p w:rsidR="009E6865" w:rsidRDefault="009E6865" w:rsidP="00EE19EA">
      <w:pPr>
        <w:pStyle w:val="a3"/>
        <w:jc w:val="both"/>
        <w:rPr>
          <w:rFonts w:ascii="Times New Roman" w:hAnsi="Times New Roman" w:cs="Times New Roman"/>
          <w:b/>
          <w:sz w:val="30"/>
          <w:szCs w:val="30"/>
        </w:rPr>
      </w:pPr>
    </w:p>
    <w:p w:rsidR="009E6865" w:rsidRDefault="009E6865" w:rsidP="00EE19EA">
      <w:pPr>
        <w:pStyle w:val="a3"/>
        <w:jc w:val="both"/>
        <w:rPr>
          <w:rFonts w:ascii="Times New Roman" w:hAnsi="Times New Roman" w:cs="Times New Roman"/>
          <w:b/>
          <w:sz w:val="30"/>
          <w:szCs w:val="30"/>
        </w:rPr>
      </w:pPr>
    </w:p>
    <w:p w:rsidR="009E6865" w:rsidRDefault="003951A3" w:rsidP="00EE19EA">
      <w:pPr>
        <w:pStyle w:val="a3"/>
        <w:jc w:val="both"/>
        <w:rPr>
          <w:rFonts w:ascii="Times New Roman" w:hAnsi="Times New Roman" w:cs="Times New Roman"/>
          <w:b/>
          <w:sz w:val="30"/>
          <w:szCs w:val="30"/>
        </w:rPr>
      </w:pPr>
      <w:r>
        <w:rPr>
          <w:rFonts w:ascii="Times New Roman" w:hAnsi="Times New Roman" w:cs="Times New Roman"/>
          <w:b/>
          <w:sz w:val="30"/>
          <w:szCs w:val="30"/>
        </w:rPr>
        <w:t>с. Александровка</w:t>
      </w:r>
      <w:r>
        <w:rPr>
          <w:rFonts w:ascii="Times New Roman" w:hAnsi="Times New Roman" w:cs="Times New Roman"/>
          <w:b/>
          <w:sz w:val="30"/>
          <w:szCs w:val="30"/>
        </w:rPr>
        <w:tab/>
      </w:r>
      <w:r>
        <w:rPr>
          <w:rFonts w:ascii="Times New Roman" w:hAnsi="Times New Roman" w:cs="Times New Roman"/>
          <w:b/>
          <w:sz w:val="30"/>
          <w:szCs w:val="30"/>
        </w:rPr>
        <w:tab/>
      </w:r>
      <w:r>
        <w:rPr>
          <w:rFonts w:ascii="Times New Roman" w:hAnsi="Times New Roman" w:cs="Times New Roman"/>
          <w:b/>
          <w:sz w:val="30"/>
          <w:szCs w:val="30"/>
        </w:rPr>
        <w:tab/>
      </w:r>
      <w:r>
        <w:rPr>
          <w:rFonts w:ascii="Times New Roman" w:hAnsi="Times New Roman" w:cs="Times New Roman"/>
          <w:b/>
          <w:sz w:val="30"/>
          <w:szCs w:val="30"/>
        </w:rPr>
        <w:tab/>
      </w:r>
      <w:r>
        <w:rPr>
          <w:rFonts w:ascii="Times New Roman" w:hAnsi="Times New Roman" w:cs="Times New Roman"/>
          <w:b/>
          <w:sz w:val="30"/>
          <w:szCs w:val="30"/>
        </w:rPr>
        <w:tab/>
      </w:r>
      <w:r>
        <w:rPr>
          <w:rFonts w:ascii="Times New Roman" w:hAnsi="Times New Roman" w:cs="Times New Roman"/>
          <w:b/>
          <w:sz w:val="30"/>
          <w:szCs w:val="30"/>
        </w:rPr>
        <w:tab/>
      </w:r>
      <w:r>
        <w:rPr>
          <w:rFonts w:ascii="Times New Roman" w:hAnsi="Times New Roman" w:cs="Times New Roman"/>
          <w:b/>
          <w:sz w:val="30"/>
          <w:szCs w:val="30"/>
        </w:rPr>
        <w:tab/>
      </w:r>
    </w:p>
    <w:p w:rsidR="009255CB" w:rsidRDefault="009255CB" w:rsidP="009E6865">
      <w:pPr>
        <w:pStyle w:val="a3"/>
        <w:ind w:left="-113" w:right="57"/>
        <w:jc w:val="both"/>
        <w:rPr>
          <w:rFonts w:ascii="Times New Roman" w:hAnsi="Times New Roman" w:cs="Times New Roman"/>
          <w:b/>
          <w:sz w:val="30"/>
          <w:szCs w:val="30"/>
        </w:rPr>
      </w:pPr>
    </w:p>
    <w:p w:rsidR="00593219" w:rsidRDefault="00593219" w:rsidP="009E6865">
      <w:pPr>
        <w:pStyle w:val="a3"/>
        <w:ind w:left="-113" w:right="57" w:firstLine="851"/>
        <w:jc w:val="both"/>
        <w:rPr>
          <w:rFonts w:ascii="Times New Roman" w:hAnsi="Times New Roman" w:cs="Times New Roman"/>
          <w:sz w:val="28"/>
          <w:szCs w:val="28"/>
        </w:rPr>
      </w:pPr>
      <w:r>
        <w:rPr>
          <w:rFonts w:ascii="Times New Roman" w:hAnsi="Times New Roman" w:cs="Times New Roman"/>
          <w:sz w:val="28"/>
          <w:szCs w:val="28"/>
        </w:rPr>
        <w:t xml:space="preserve">Уважаемые жители  Александровского сельского поселения и депутаты Александровского сельского поселения. Вашему вниманию представляется отчет о проделанной работе  за </w:t>
      </w:r>
      <w:r w:rsidR="00367065">
        <w:rPr>
          <w:rFonts w:ascii="Times New Roman" w:hAnsi="Times New Roman" w:cs="Times New Roman"/>
          <w:sz w:val="28"/>
          <w:szCs w:val="28"/>
        </w:rPr>
        <w:t>второе</w:t>
      </w:r>
      <w:r>
        <w:rPr>
          <w:rFonts w:ascii="Times New Roman" w:hAnsi="Times New Roman" w:cs="Times New Roman"/>
          <w:sz w:val="28"/>
          <w:szCs w:val="28"/>
        </w:rPr>
        <w:t xml:space="preserve"> полугодие 202</w:t>
      </w:r>
      <w:r w:rsidR="00EA41B8">
        <w:rPr>
          <w:rFonts w:ascii="Times New Roman" w:hAnsi="Times New Roman" w:cs="Times New Roman"/>
          <w:sz w:val="28"/>
          <w:szCs w:val="28"/>
        </w:rPr>
        <w:t>3</w:t>
      </w:r>
      <w:r>
        <w:rPr>
          <w:rFonts w:ascii="Times New Roman" w:hAnsi="Times New Roman" w:cs="Times New Roman"/>
          <w:sz w:val="28"/>
          <w:szCs w:val="28"/>
        </w:rPr>
        <w:t xml:space="preserve"> года. </w:t>
      </w:r>
    </w:p>
    <w:p w:rsidR="00593219" w:rsidRDefault="00593219" w:rsidP="009E6865">
      <w:pPr>
        <w:pStyle w:val="a3"/>
        <w:ind w:left="-113" w:right="57" w:firstLine="851"/>
        <w:jc w:val="both"/>
        <w:rPr>
          <w:rFonts w:ascii="Times New Roman" w:hAnsi="Times New Roman" w:cs="Times New Roman"/>
          <w:sz w:val="28"/>
          <w:szCs w:val="28"/>
        </w:rPr>
      </w:pPr>
      <w:r>
        <w:rPr>
          <w:rFonts w:ascii="Times New Roman" w:hAnsi="Times New Roman" w:cs="Times New Roman"/>
          <w:sz w:val="28"/>
          <w:szCs w:val="28"/>
        </w:rPr>
        <w:t>Александровское сельское поселение является сельским поселение</w:t>
      </w:r>
      <w:r w:rsidR="00A67A75">
        <w:rPr>
          <w:rFonts w:ascii="Times New Roman" w:hAnsi="Times New Roman" w:cs="Times New Roman"/>
          <w:sz w:val="28"/>
          <w:szCs w:val="28"/>
        </w:rPr>
        <w:t>м</w:t>
      </w:r>
      <w:r>
        <w:rPr>
          <w:rFonts w:ascii="Times New Roman" w:hAnsi="Times New Roman" w:cs="Times New Roman"/>
          <w:sz w:val="28"/>
          <w:szCs w:val="28"/>
        </w:rPr>
        <w:t>, входящим в состав муниципального образования «Азовский район» на территории Ростовской области.</w:t>
      </w:r>
    </w:p>
    <w:p w:rsidR="00593219" w:rsidRDefault="00593219" w:rsidP="009E6865">
      <w:pPr>
        <w:pStyle w:val="a3"/>
        <w:ind w:left="-113" w:right="57" w:firstLine="851"/>
        <w:jc w:val="both"/>
        <w:rPr>
          <w:rFonts w:ascii="Times New Roman" w:hAnsi="Times New Roman" w:cs="Times New Roman"/>
          <w:sz w:val="28"/>
          <w:szCs w:val="28"/>
        </w:rPr>
      </w:pPr>
      <w:r>
        <w:rPr>
          <w:rFonts w:ascii="Times New Roman" w:hAnsi="Times New Roman" w:cs="Times New Roman"/>
          <w:sz w:val="28"/>
          <w:szCs w:val="28"/>
        </w:rPr>
        <w:t>Статус и границы муниципального образования «Александровское сельское поселение» определены Областным законом от</w:t>
      </w:r>
      <w:r w:rsidR="00BD125F">
        <w:rPr>
          <w:rFonts w:ascii="Times New Roman" w:hAnsi="Times New Roman" w:cs="Times New Roman"/>
          <w:sz w:val="28"/>
          <w:szCs w:val="28"/>
        </w:rPr>
        <w:t xml:space="preserve"> </w:t>
      </w:r>
      <w:r>
        <w:rPr>
          <w:rFonts w:ascii="Times New Roman" w:hAnsi="Times New Roman" w:cs="Times New Roman"/>
          <w:sz w:val="28"/>
          <w:szCs w:val="28"/>
        </w:rPr>
        <w:t>27.12.2004 г №239 –ЗС «Об установлении границ и наделении соответствующим статусом муниципального образования «Азовский район» и  муниципальных образований в его составе</w:t>
      </w:r>
      <w:r w:rsidR="00BD125F">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ab/>
      </w:r>
    </w:p>
    <w:p w:rsidR="00593219" w:rsidRDefault="00593219" w:rsidP="009E6865">
      <w:pPr>
        <w:pStyle w:val="a3"/>
        <w:ind w:left="-113" w:right="57" w:firstLine="851"/>
        <w:jc w:val="both"/>
        <w:rPr>
          <w:rFonts w:ascii="Times New Roman" w:hAnsi="Times New Roman" w:cs="Times New Roman"/>
          <w:sz w:val="28"/>
          <w:szCs w:val="28"/>
        </w:rPr>
      </w:pPr>
      <w:r>
        <w:rPr>
          <w:rFonts w:ascii="Times New Roman" w:hAnsi="Times New Roman" w:cs="Times New Roman"/>
          <w:sz w:val="28"/>
          <w:szCs w:val="28"/>
        </w:rPr>
        <w:t>В состав Александровского сельского поселения входит семь населенных пунктов, административный центр – с. Александровка. Общая численность населения на 01.01.202</w:t>
      </w:r>
      <w:r w:rsidR="00EA41B8">
        <w:rPr>
          <w:rFonts w:ascii="Times New Roman" w:hAnsi="Times New Roman" w:cs="Times New Roman"/>
          <w:sz w:val="28"/>
          <w:szCs w:val="28"/>
        </w:rPr>
        <w:t>3</w:t>
      </w:r>
      <w:r>
        <w:rPr>
          <w:rFonts w:ascii="Times New Roman" w:hAnsi="Times New Roman" w:cs="Times New Roman"/>
          <w:sz w:val="28"/>
          <w:szCs w:val="28"/>
        </w:rPr>
        <w:t xml:space="preserve">г </w:t>
      </w:r>
      <w:r w:rsidR="00EA41B8">
        <w:rPr>
          <w:rFonts w:ascii="Times New Roman" w:hAnsi="Times New Roman" w:cs="Times New Roman"/>
          <w:sz w:val="28"/>
          <w:szCs w:val="28"/>
        </w:rPr>
        <w:t xml:space="preserve"> </w:t>
      </w:r>
      <w:r w:rsidR="00BD125F">
        <w:rPr>
          <w:rFonts w:ascii="Times New Roman" w:hAnsi="Times New Roman" w:cs="Times New Roman"/>
          <w:sz w:val="28"/>
          <w:szCs w:val="28"/>
        </w:rPr>
        <w:t>с</w:t>
      </w:r>
      <w:r>
        <w:rPr>
          <w:rFonts w:ascii="Times New Roman" w:hAnsi="Times New Roman" w:cs="Times New Roman"/>
          <w:sz w:val="28"/>
          <w:szCs w:val="28"/>
        </w:rPr>
        <w:t>оставляет</w:t>
      </w:r>
      <w:r w:rsidR="009E6865">
        <w:rPr>
          <w:rFonts w:ascii="Times New Roman" w:hAnsi="Times New Roman" w:cs="Times New Roman"/>
          <w:sz w:val="28"/>
          <w:szCs w:val="28"/>
        </w:rPr>
        <w:t xml:space="preserve"> </w:t>
      </w:r>
      <w:r w:rsidR="00F51A8D">
        <w:rPr>
          <w:rFonts w:ascii="Times New Roman" w:hAnsi="Times New Roman" w:cs="Times New Roman"/>
          <w:sz w:val="28"/>
          <w:szCs w:val="28"/>
        </w:rPr>
        <w:t>5530</w:t>
      </w:r>
      <w:r>
        <w:rPr>
          <w:rFonts w:ascii="Times New Roman" w:hAnsi="Times New Roman" w:cs="Times New Roman"/>
          <w:sz w:val="28"/>
          <w:szCs w:val="28"/>
        </w:rPr>
        <w:t xml:space="preserve"> человек, дворов – 1863, общая площадь муниципального образования 305 км</w:t>
      </w:r>
      <w:r>
        <w:rPr>
          <w:rFonts w:ascii="Times New Roman" w:hAnsi="Times New Roman" w:cs="Times New Roman"/>
          <w:sz w:val="28"/>
          <w:szCs w:val="28"/>
          <w:vertAlign w:val="superscript"/>
        </w:rPr>
        <w:t>2</w:t>
      </w:r>
      <w:r>
        <w:rPr>
          <w:rFonts w:ascii="Times New Roman" w:hAnsi="Times New Roman" w:cs="Times New Roman"/>
          <w:sz w:val="28"/>
          <w:szCs w:val="28"/>
        </w:rPr>
        <w:t>.</w:t>
      </w:r>
      <w:r w:rsidR="00374070">
        <w:rPr>
          <w:rFonts w:ascii="Times New Roman" w:hAnsi="Times New Roman" w:cs="Times New Roman"/>
          <w:sz w:val="28"/>
          <w:szCs w:val="28"/>
        </w:rPr>
        <w:t xml:space="preserve"> </w:t>
      </w:r>
      <w:r w:rsidR="00AA18A4">
        <w:rPr>
          <w:rFonts w:ascii="Times New Roman" w:hAnsi="Times New Roman" w:cs="Times New Roman"/>
          <w:sz w:val="28"/>
          <w:szCs w:val="28"/>
        </w:rPr>
        <w:t xml:space="preserve"> В 2023 г  на территории Александровского сельского поселения родилось </w:t>
      </w:r>
      <w:r w:rsidR="00B66F60">
        <w:rPr>
          <w:rFonts w:ascii="Times New Roman" w:hAnsi="Times New Roman" w:cs="Times New Roman"/>
          <w:sz w:val="28"/>
          <w:szCs w:val="28"/>
        </w:rPr>
        <w:t xml:space="preserve">59 </w:t>
      </w:r>
      <w:r w:rsidR="00AA18A4">
        <w:rPr>
          <w:rFonts w:ascii="Times New Roman" w:hAnsi="Times New Roman" w:cs="Times New Roman"/>
          <w:sz w:val="28"/>
          <w:szCs w:val="28"/>
        </w:rPr>
        <w:t>чел.</w:t>
      </w:r>
      <w:r w:rsidR="002A1B3A">
        <w:rPr>
          <w:rFonts w:ascii="Times New Roman" w:hAnsi="Times New Roman" w:cs="Times New Roman"/>
          <w:sz w:val="28"/>
          <w:szCs w:val="28"/>
        </w:rPr>
        <w:t>,</w:t>
      </w:r>
      <w:r w:rsidR="00AA18A4">
        <w:rPr>
          <w:rFonts w:ascii="Times New Roman" w:hAnsi="Times New Roman" w:cs="Times New Roman"/>
          <w:sz w:val="28"/>
          <w:szCs w:val="28"/>
        </w:rPr>
        <w:t xml:space="preserve"> умерло</w:t>
      </w:r>
      <w:r w:rsidR="00B66F60">
        <w:rPr>
          <w:rFonts w:ascii="Times New Roman" w:hAnsi="Times New Roman" w:cs="Times New Roman"/>
          <w:sz w:val="28"/>
          <w:szCs w:val="28"/>
        </w:rPr>
        <w:t xml:space="preserve"> 76 </w:t>
      </w:r>
      <w:r w:rsidR="00AA18A4">
        <w:rPr>
          <w:rFonts w:ascii="Times New Roman" w:hAnsi="Times New Roman" w:cs="Times New Roman"/>
          <w:sz w:val="28"/>
          <w:szCs w:val="28"/>
        </w:rPr>
        <w:t>чел.</w:t>
      </w:r>
      <w:r>
        <w:rPr>
          <w:rFonts w:ascii="Times New Roman" w:hAnsi="Times New Roman" w:cs="Times New Roman"/>
          <w:sz w:val="28"/>
          <w:szCs w:val="28"/>
        </w:rPr>
        <w:t xml:space="preserve"> Администрация Александровского сельского поселения является органом местного самоуправления. </w:t>
      </w:r>
    </w:p>
    <w:p w:rsidR="00593219" w:rsidRDefault="00593219" w:rsidP="009E6865">
      <w:pPr>
        <w:pStyle w:val="a3"/>
        <w:ind w:left="-113" w:right="57"/>
        <w:jc w:val="both"/>
        <w:rPr>
          <w:rFonts w:ascii="Times New Roman" w:hAnsi="Times New Roman" w:cs="Times New Roman"/>
          <w:sz w:val="28"/>
          <w:szCs w:val="28"/>
        </w:rPr>
      </w:pPr>
      <w:r>
        <w:rPr>
          <w:rFonts w:ascii="Times New Roman" w:hAnsi="Times New Roman" w:cs="Times New Roman"/>
          <w:sz w:val="28"/>
          <w:szCs w:val="28"/>
        </w:rPr>
        <w:t xml:space="preserve">            На территории Александровского сельского поселения расположены следующие предприятия и учреждения:</w:t>
      </w:r>
    </w:p>
    <w:p w:rsidR="00593219" w:rsidRDefault="00593219" w:rsidP="009E6865">
      <w:pPr>
        <w:pStyle w:val="a3"/>
        <w:ind w:left="-113" w:right="57"/>
        <w:jc w:val="both"/>
        <w:rPr>
          <w:rFonts w:ascii="Times New Roman" w:hAnsi="Times New Roman" w:cs="Times New Roman"/>
          <w:sz w:val="28"/>
          <w:szCs w:val="28"/>
        </w:rPr>
      </w:pPr>
      <w:r>
        <w:rPr>
          <w:rFonts w:ascii="Times New Roman" w:hAnsi="Times New Roman" w:cs="Times New Roman"/>
          <w:sz w:val="28"/>
          <w:szCs w:val="28"/>
        </w:rPr>
        <w:t xml:space="preserve">1. Участковая больница и </w:t>
      </w:r>
      <w:r w:rsidR="00326A64">
        <w:rPr>
          <w:rFonts w:ascii="Times New Roman" w:hAnsi="Times New Roman" w:cs="Times New Roman"/>
          <w:sz w:val="28"/>
          <w:szCs w:val="28"/>
        </w:rPr>
        <w:t>3</w:t>
      </w:r>
      <w:r>
        <w:rPr>
          <w:rFonts w:ascii="Times New Roman" w:hAnsi="Times New Roman" w:cs="Times New Roman"/>
          <w:sz w:val="28"/>
          <w:szCs w:val="28"/>
        </w:rPr>
        <w:t xml:space="preserve"> ФАПа;</w:t>
      </w:r>
    </w:p>
    <w:p w:rsidR="00593219" w:rsidRDefault="00593219" w:rsidP="009E6865">
      <w:pPr>
        <w:pStyle w:val="a3"/>
        <w:ind w:left="-113" w:right="57"/>
        <w:jc w:val="both"/>
        <w:rPr>
          <w:rFonts w:ascii="Times New Roman" w:hAnsi="Times New Roman" w:cs="Times New Roman"/>
          <w:sz w:val="28"/>
          <w:szCs w:val="28"/>
        </w:rPr>
      </w:pPr>
      <w:r>
        <w:rPr>
          <w:rFonts w:ascii="Times New Roman" w:hAnsi="Times New Roman" w:cs="Times New Roman"/>
          <w:sz w:val="28"/>
          <w:szCs w:val="28"/>
        </w:rPr>
        <w:t>2. 4 детских сада и  2 школы;</w:t>
      </w:r>
    </w:p>
    <w:p w:rsidR="00593219" w:rsidRDefault="00593219" w:rsidP="009E6865">
      <w:pPr>
        <w:pStyle w:val="a3"/>
        <w:ind w:left="-113" w:right="57"/>
        <w:jc w:val="both"/>
        <w:rPr>
          <w:rFonts w:ascii="Times New Roman" w:hAnsi="Times New Roman" w:cs="Times New Roman"/>
          <w:sz w:val="28"/>
          <w:szCs w:val="28"/>
        </w:rPr>
      </w:pPr>
      <w:r>
        <w:rPr>
          <w:rFonts w:ascii="Times New Roman" w:hAnsi="Times New Roman" w:cs="Times New Roman"/>
          <w:sz w:val="28"/>
          <w:szCs w:val="28"/>
        </w:rPr>
        <w:t>3. 6 учреждений культуры ( в т.ч. 2 клуба, 3 библиотеки);</w:t>
      </w:r>
    </w:p>
    <w:p w:rsidR="00593219" w:rsidRDefault="00593219" w:rsidP="009E6865">
      <w:pPr>
        <w:pStyle w:val="a3"/>
        <w:ind w:left="-113" w:right="57"/>
        <w:jc w:val="both"/>
        <w:rPr>
          <w:rFonts w:ascii="Times New Roman" w:hAnsi="Times New Roman" w:cs="Times New Roman"/>
          <w:sz w:val="28"/>
          <w:szCs w:val="28"/>
        </w:rPr>
      </w:pPr>
      <w:r>
        <w:rPr>
          <w:rFonts w:ascii="Times New Roman" w:hAnsi="Times New Roman" w:cs="Times New Roman"/>
          <w:sz w:val="28"/>
          <w:szCs w:val="28"/>
        </w:rPr>
        <w:t>4. Свято – Преображенский Храм;</w:t>
      </w:r>
    </w:p>
    <w:p w:rsidR="00593219" w:rsidRDefault="00593219" w:rsidP="009E6865">
      <w:pPr>
        <w:pStyle w:val="a3"/>
        <w:ind w:left="-113" w:right="57"/>
        <w:jc w:val="both"/>
        <w:rPr>
          <w:rFonts w:ascii="Times New Roman" w:hAnsi="Times New Roman" w:cs="Times New Roman"/>
          <w:sz w:val="28"/>
          <w:szCs w:val="28"/>
        </w:rPr>
      </w:pPr>
      <w:r>
        <w:rPr>
          <w:rFonts w:ascii="Times New Roman" w:hAnsi="Times New Roman" w:cs="Times New Roman"/>
          <w:sz w:val="28"/>
          <w:szCs w:val="28"/>
        </w:rPr>
        <w:t>5. ООО «Калинина»;</w:t>
      </w:r>
    </w:p>
    <w:p w:rsidR="00593219" w:rsidRDefault="00593219" w:rsidP="009E6865">
      <w:pPr>
        <w:pStyle w:val="a3"/>
        <w:ind w:left="-113" w:right="57"/>
        <w:jc w:val="both"/>
        <w:rPr>
          <w:rFonts w:ascii="Times New Roman" w:hAnsi="Times New Roman" w:cs="Times New Roman"/>
          <w:sz w:val="28"/>
          <w:szCs w:val="28"/>
        </w:rPr>
      </w:pPr>
      <w:r>
        <w:rPr>
          <w:rFonts w:ascii="Times New Roman" w:hAnsi="Times New Roman" w:cs="Times New Roman"/>
          <w:sz w:val="28"/>
          <w:szCs w:val="28"/>
        </w:rPr>
        <w:t>6. Александровская ДШИ;</w:t>
      </w:r>
    </w:p>
    <w:p w:rsidR="00593219" w:rsidRDefault="00593219" w:rsidP="009E6865">
      <w:pPr>
        <w:pStyle w:val="a3"/>
        <w:ind w:left="-113" w:right="57"/>
        <w:jc w:val="both"/>
        <w:rPr>
          <w:rFonts w:ascii="Times New Roman" w:hAnsi="Times New Roman" w:cs="Times New Roman"/>
          <w:sz w:val="28"/>
          <w:szCs w:val="28"/>
        </w:rPr>
      </w:pPr>
      <w:r>
        <w:rPr>
          <w:rFonts w:ascii="Times New Roman" w:hAnsi="Times New Roman" w:cs="Times New Roman"/>
          <w:sz w:val="28"/>
          <w:szCs w:val="28"/>
        </w:rPr>
        <w:t>7. Кирпичный завод;</w:t>
      </w:r>
    </w:p>
    <w:p w:rsidR="00593219" w:rsidRDefault="00593219" w:rsidP="009E6865">
      <w:pPr>
        <w:pStyle w:val="a3"/>
        <w:ind w:left="-113" w:right="57"/>
        <w:jc w:val="both"/>
        <w:rPr>
          <w:rFonts w:ascii="Times New Roman" w:hAnsi="Times New Roman" w:cs="Times New Roman"/>
          <w:sz w:val="28"/>
          <w:szCs w:val="28"/>
        </w:rPr>
      </w:pPr>
      <w:r>
        <w:rPr>
          <w:rFonts w:ascii="Times New Roman" w:hAnsi="Times New Roman" w:cs="Times New Roman"/>
          <w:sz w:val="28"/>
          <w:szCs w:val="28"/>
        </w:rPr>
        <w:t>8. Сбербанк</w:t>
      </w:r>
      <w:r w:rsidR="00BD125F">
        <w:rPr>
          <w:rFonts w:ascii="Times New Roman" w:hAnsi="Times New Roman" w:cs="Times New Roman"/>
          <w:sz w:val="28"/>
          <w:szCs w:val="28"/>
        </w:rPr>
        <w:t>;</w:t>
      </w:r>
      <w:r>
        <w:rPr>
          <w:rFonts w:ascii="Times New Roman" w:hAnsi="Times New Roman" w:cs="Times New Roman"/>
          <w:sz w:val="28"/>
          <w:szCs w:val="28"/>
        </w:rPr>
        <w:t xml:space="preserve"> </w:t>
      </w:r>
    </w:p>
    <w:p w:rsidR="00593219" w:rsidRDefault="00593219" w:rsidP="009E6865">
      <w:pPr>
        <w:pStyle w:val="a3"/>
        <w:ind w:left="-113" w:right="57"/>
        <w:jc w:val="both"/>
        <w:rPr>
          <w:rFonts w:ascii="Times New Roman" w:hAnsi="Times New Roman" w:cs="Times New Roman"/>
          <w:sz w:val="28"/>
          <w:szCs w:val="28"/>
        </w:rPr>
      </w:pPr>
      <w:r>
        <w:rPr>
          <w:rFonts w:ascii="Times New Roman" w:hAnsi="Times New Roman" w:cs="Times New Roman"/>
          <w:sz w:val="28"/>
          <w:szCs w:val="28"/>
        </w:rPr>
        <w:t>9. 2 ветеринарные лечебницы;</w:t>
      </w:r>
    </w:p>
    <w:p w:rsidR="00593219" w:rsidRDefault="00593219" w:rsidP="009E6865">
      <w:pPr>
        <w:pStyle w:val="a3"/>
        <w:ind w:left="-113" w:right="57"/>
        <w:jc w:val="both"/>
        <w:rPr>
          <w:rFonts w:ascii="Times New Roman" w:hAnsi="Times New Roman" w:cs="Times New Roman"/>
          <w:sz w:val="28"/>
          <w:szCs w:val="28"/>
        </w:rPr>
      </w:pPr>
      <w:r>
        <w:rPr>
          <w:rFonts w:ascii="Times New Roman" w:hAnsi="Times New Roman" w:cs="Times New Roman"/>
          <w:sz w:val="28"/>
          <w:szCs w:val="28"/>
        </w:rPr>
        <w:t>10. 2 отделения «Почта России»</w:t>
      </w:r>
      <w:r w:rsidR="00BD125F">
        <w:rPr>
          <w:rFonts w:ascii="Times New Roman" w:hAnsi="Times New Roman" w:cs="Times New Roman"/>
          <w:sz w:val="28"/>
          <w:szCs w:val="28"/>
        </w:rPr>
        <w:t>;</w:t>
      </w:r>
    </w:p>
    <w:p w:rsidR="00593219" w:rsidRDefault="00593219" w:rsidP="009E6865">
      <w:pPr>
        <w:pStyle w:val="a3"/>
        <w:ind w:left="-113" w:right="57"/>
        <w:jc w:val="both"/>
        <w:rPr>
          <w:rFonts w:ascii="Times New Roman" w:hAnsi="Times New Roman" w:cs="Times New Roman"/>
          <w:sz w:val="28"/>
          <w:szCs w:val="28"/>
        </w:rPr>
      </w:pPr>
      <w:r>
        <w:rPr>
          <w:rFonts w:ascii="Times New Roman" w:hAnsi="Times New Roman" w:cs="Times New Roman"/>
          <w:sz w:val="28"/>
          <w:szCs w:val="28"/>
        </w:rPr>
        <w:t>11.АЗС;</w:t>
      </w:r>
    </w:p>
    <w:p w:rsidR="00593219" w:rsidRDefault="00593219" w:rsidP="009E6865">
      <w:pPr>
        <w:pStyle w:val="a3"/>
        <w:ind w:left="-113" w:right="57"/>
        <w:jc w:val="both"/>
        <w:rPr>
          <w:rFonts w:ascii="Times New Roman" w:hAnsi="Times New Roman" w:cs="Times New Roman"/>
          <w:sz w:val="28"/>
          <w:szCs w:val="28"/>
        </w:rPr>
      </w:pPr>
      <w:r>
        <w:rPr>
          <w:rFonts w:ascii="Times New Roman" w:hAnsi="Times New Roman" w:cs="Times New Roman"/>
          <w:sz w:val="28"/>
          <w:szCs w:val="28"/>
        </w:rPr>
        <w:t>12. Токарный цех;</w:t>
      </w:r>
    </w:p>
    <w:p w:rsidR="00BD125F" w:rsidRDefault="00593219" w:rsidP="00BD125F">
      <w:pPr>
        <w:pStyle w:val="a3"/>
        <w:ind w:left="-113" w:right="57"/>
        <w:jc w:val="both"/>
        <w:rPr>
          <w:rFonts w:ascii="Times New Roman" w:hAnsi="Times New Roman" w:cs="Times New Roman"/>
          <w:sz w:val="28"/>
          <w:szCs w:val="28"/>
        </w:rPr>
      </w:pPr>
      <w:r>
        <w:rPr>
          <w:rFonts w:ascii="Times New Roman" w:hAnsi="Times New Roman" w:cs="Times New Roman"/>
          <w:sz w:val="28"/>
          <w:szCs w:val="28"/>
        </w:rPr>
        <w:t>13. Пункт по приему молока</w:t>
      </w:r>
      <w:r w:rsidR="00BD125F">
        <w:rPr>
          <w:rFonts w:ascii="Times New Roman" w:hAnsi="Times New Roman" w:cs="Times New Roman"/>
          <w:sz w:val="28"/>
          <w:szCs w:val="28"/>
        </w:rPr>
        <w:t>;</w:t>
      </w:r>
    </w:p>
    <w:p w:rsidR="00BD125F" w:rsidRDefault="00593219" w:rsidP="00BD125F">
      <w:pPr>
        <w:pStyle w:val="a3"/>
        <w:ind w:left="-113" w:right="57"/>
        <w:jc w:val="both"/>
        <w:rPr>
          <w:rFonts w:ascii="Times New Roman" w:hAnsi="Times New Roman" w:cs="Times New Roman"/>
          <w:sz w:val="28"/>
          <w:szCs w:val="28"/>
        </w:rPr>
      </w:pPr>
      <w:r>
        <w:rPr>
          <w:rFonts w:ascii="Times New Roman" w:hAnsi="Times New Roman" w:cs="Times New Roman"/>
          <w:sz w:val="28"/>
          <w:szCs w:val="28"/>
        </w:rPr>
        <w:t>14. 2  аптеки;</w:t>
      </w:r>
    </w:p>
    <w:p w:rsidR="00593219" w:rsidRDefault="00593219" w:rsidP="00BD125F">
      <w:pPr>
        <w:pStyle w:val="a3"/>
        <w:ind w:left="-113" w:right="57"/>
        <w:jc w:val="both"/>
        <w:rPr>
          <w:rFonts w:ascii="Times New Roman" w:hAnsi="Times New Roman" w:cs="Times New Roman"/>
          <w:sz w:val="28"/>
          <w:szCs w:val="28"/>
        </w:rPr>
      </w:pPr>
      <w:r>
        <w:rPr>
          <w:rFonts w:ascii="Times New Roman" w:hAnsi="Times New Roman" w:cs="Times New Roman"/>
          <w:sz w:val="28"/>
          <w:szCs w:val="28"/>
        </w:rPr>
        <w:t>15. Узел связи «Ростелеком»;</w:t>
      </w:r>
    </w:p>
    <w:p w:rsidR="00593219" w:rsidRDefault="00593219" w:rsidP="009E6865">
      <w:pPr>
        <w:pStyle w:val="a3"/>
        <w:ind w:left="57"/>
        <w:jc w:val="both"/>
        <w:rPr>
          <w:rFonts w:ascii="Times New Roman" w:hAnsi="Times New Roman" w:cs="Times New Roman"/>
          <w:sz w:val="28"/>
          <w:szCs w:val="28"/>
        </w:rPr>
      </w:pPr>
      <w:r>
        <w:rPr>
          <w:rFonts w:ascii="Times New Roman" w:hAnsi="Times New Roman" w:cs="Times New Roman"/>
          <w:sz w:val="28"/>
          <w:szCs w:val="28"/>
        </w:rPr>
        <w:lastRenderedPageBreak/>
        <w:t>16. Дом Ветеранов;</w:t>
      </w:r>
    </w:p>
    <w:p w:rsidR="00593219" w:rsidRDefault="00593219" w:rsidP="009E6865">
      <w:pPr>
        <w:pStyle w:val="a3"/>
        <w:ind w:left="57"/>
        <w:jc w:val="both"/>
        <w:rPr>
          <w:rFonts w:ascii="Times New Roman" w:hAnsi="Times New Roman" w:cs="Times New Roman"/>
          <w:sz w:val="28"/>
          <w:szCs w:val="28"/>
        </w:rPr>
      </w:pPr>
      <w:r>
        <w:rPr>
          <w:rFonts w:ascii="Times New Roman" w:hAnsi="Times New Roman" w:cs="Times New Roman"/>
          <w:sz w:val="28"/>
          <w:szCs w:val="28"/>
        </w:rPr>
        <w:t>17. Пекарня ИП Безродний О.</w:t>
      </w:r>
      <w:r w:rsidR="00A67A75">
        <w:rPr>
          <w:rFonts w:ascii="Times New Roman" w:hAnsi="Times New Roman" w:cs="Times New Roman"/>
          <w:sz w:val="28"/>
          <w:szCs w:val="28"/>
        </w:rPr>
        <w:t>Л</w:t>
      </w:r>
      <w:r>
        <w:rPr>
          <w:rFonts w:ascii="Times New Roman" w:hAnsi="Times New Roman" w:cs="Times New Roman"/>
          <w:sz w:val="28"/>
          <w:szCs w:val="28"/>
        </w:rPr>
        <w:t>.;</w:t>
      </w:r>
    </w:p>
    <w:p w:rsidR="00593219" w:rsidRDefault="00593219" w:rsidP="009E6865">
      <w:pPr>
        <w:pStyle w:val="a3"/>
        <w:ind w:left="57"/>
        <w:jc w:val="both"/>
        <w:rPr>
          <w:rFonts w:ascii="Times New Roman" w:hAnsi="Times New Roman" w:cs="Times New Roman"/>
          <w:sz w:val="28"/>
          <w:szCs w:val="28"/>
        </w:rPr>
      </w:pPr>
      <w:r>
        <w:rPr>
          <w:rFonts w:ascii="Times New Roman" w:hAnsi="Times New Roman" w:cs="Times New Roman"/>
          <w:sz w:val="28"/>
          <w:szCs w:val="28"/>
        </w:rPr>
        <w:t>19. СТО Автомобилей;</w:t>
      </w:r>
    </w:p>
    <w:p w:rsidR="00593219" w:rsidRDefault="00593219" w:rsidP="009E6865">
      <w:pPr>
        <w:pStyle w:val="a3"/>
        <w:ind w:left="57"/>
        <w:jc w:val="both"/>
        <w:rPr>
          <w:rFonts w:ascii="Times New Roman" w:hAnsi="Times New Roman" w:cs="Times New Roman"/>
          <w:sz w:val="28"/>
          <w:szCs w:val="28"/>
        </w:rPr>
      </w:pPr>
      <w:r>
        <w:rPr>
          <w:rFonts w:ascii="Times New Roman" w:hAnsi="Times New Roman" w:cs="Times New Roman"/>
          <w:sz w:val="28"/>
          <w:szCs w:val="28"/>
        </w:rPr>
        <w:t>20. 8 ИП предоставляют услуги по изготовлению  и ремонту мебели, ремонту и ТО автотранспортных средств, шиномонтажу, фото и парикмахерские  услуги</w:t>
      </w:r>
      <w:r w:rsidR="00BD125F">
        <w:rPr>
          <w:rFonts w:ascii="Times New Roman" w:hAnsi="Times New Roman" w:cs="Times New Roman"/>
          <w:sz w:val="28"/>
          <w:szCs w:val="28"/>
        </w:rPr>
        <w:t>;</w:t>
      </w:r>
    </w:p>
    <w:p w:rsidR="00593219" w:rsidRDefault="00593219" w:rsidP="009E6865">
      <w:pPr>
        <w:pStyle w:val="a3"/>
        <w:ind w:left="57"/>
        <w:jc w:val="both"/>
        <w:rPr>
          <w:rFonts w:ascii="Times New Roman" w:hAnsi="Times New Roman" w:cs="Times New Roman"/>
          <w:sz w:val="28"/>
          <w:szCs w:val="28"/>
        </w:rPr>
      </w:pPr>
      <w:r>
        <w:rPr>
          <w:rFonts w:ascii="Times New Roman" w:hAnsi="Times New Roman" w:cs="Times New Roman"/>
          <w:sz w:val="28"/>
          <w:szCs w:val="28"/>
        </w:rPr>
        <w:t>19. МФЦ предоставления государственных и муниципальных  услуг;</w:t>
      </w:r>
    </w:p>
    <w:p w:rsidR="00593219" w:rsidRDefault="00593219" w:rsidP="009E6865">
      <w:pPr>
        <w:pStyle w:val="a3"/>
        <w:ind w:left="57"/>
        <w:jc w:val="both"/>
        <w:rPr>
          <w:rFonts w:ascii="Times New Roman" w:hAnsi="Times New Roman" w:cs="Times New Roman"/>
          <w:sz w:val="28"/>
          <w:szCs w:val="28"/>
        </w:rPr>
      </w:pPr>
      <w:r>
        <w:rPr>
          <w:rFonts w:ascii="Times New Roman" w:hAnsi="Times New Roman" w:cs="Times New Roman"/>
          <w:sz w:val="28"/>
          <w:szCs w:val="28"/>
        </w:rPr>
        <w:t xml:space="preserve">20. Участок УМП «Приморский водопровод»; </w:t>
      </w:r>
    </w:p>
    <w:p w:rsidR="00593219" w:rsidRDefault="00593219" w:rsidP="009E6865">
      <w:pPr>
        <w:pStyle w:val="a3"/>
        <w:ind w:left="57"/>
        <w:jc w:val="both"/>
        <w:rPr>
          <w:rFonts w:ascii="Times New Roman" w:hAnsi="Times New Roman" w:cs="Times New Roman"/>
          <w:sz w:val="28"/>
          <w:szCs w:val="28"/>
        </w:rPr>
      </w:pPr>
      <w:r>
        <w:rPr>
          <w:rFonts w:ascii="Times New Roman" w:hAnsi="Times New Roman" w:cs="Times New Roman"/>
          <w:sz w:val="28"/>
          <w:szCs w:val="28"/>
        </w:rPr>
        <w:t>21. Около  100  ООО, КФХ, ИП;</w:t>
      </w:r>
    </w:p>
    <w:p w:rsidR="00593219" w:rsidRDefault="00593219" w:rsidP="009E6865">
      <w:pPr>
        <w:pStyle w:val="a3"/>
        <w:ind w:left="57"/>
        <w:jc w:val="both"/>
        <w:rPr>
          <w:rFonts w:ascii="Times New Roman" w:hAnsi="Times New Roman" w:cs="Times New Roman"/>
          <w:sz w:val="28"/>
          <w:szCs w:val="28"/>
        </w:rPr>
      </w:pPr>
      <w:r>
        <w:rPr>
          <w:rFonts w:ascii="Times New Roman" w:hAnsi="Times New Roman" w:cs="Times New Roman"/>
          <w:sz w:val="28"/>
          <w:szCs w:val="28"/>
        </w:rPr>
        <w:t>22. Отдел ЗАГС.</w:t>
      </w:r>
    </w:p>
    <w:p w:rsidR="00F15060" w:rsidRDefault="00F15060" w:rsidP="00F15060">
      <w:pPr>
        <w:pStyle w:val="a3"/>
        <w:spacing w:before="120" w:after="120" w:line="240" w:lineRule="atLeast"/>
        <w:ind w:firstLine="567"/>
        <w:contextualSpacing/>
        <w:jc w:val="both"/>
        <w:rPr>
          <w:rFonts w:ascii="Times New Roman" w:hAnsi="Times New Roman" w:cs="Times New Roman"/>
          <w:b/>
          <w:sz w:val="28"/>
          <w:szCs w:val="28"/>
        </w:rPr>
      </w:pPr>
    </w:p>
    <w:p w:rsidR="00F15060" w:rsidRDefault="00F15060" w:rsidP="00F15060">
      <w:pPr>
        <w:pStyle w:val="a3"/>
        <w:spacing w:before="120" w:after="120" w:line="240" w:lineRule="atLeast"/>
        <w:ind w:firstLine="567"/>
        <w:contextualSpacing/>
        <w:jc w:val="center"/>
        <w:rPr>
          <w:rFonts w:ascii="Times New Roman" w:hAnsi="Times New Roman" w:cs="Times New Roman"/>
          <w:b/>
          <w:sz w:val="28"/>
          <w:szCs w:val="28"/>
        </w:rPr>
      </w:pPr>
      <w:r w:rsidRPr="00D62DDE">
        <w:rPr>
          <w:rFonts w:ascii="Times New Roman" w:hAnsi="Times New Roman" w:cs="Times New Roman"/>
          <w:b/>
          <w:sz w:val="28"/>
          <w:szCs w:val="28"/>
        </w:rPr>
        <w:t>Собрание депутатов Александровского сельского поселения</w:t>
      </w:r>
      <w:r>
        <w:rPr>
          <w:rFonts w:ascii="Times New Roman" w:hAnsi="Times New Roman" w:cs="Times New Roman"/>
          <w:b/>
          <w:sz w:val="28"/>
          <w:szCs w:val="28"/>
        </w:rPr>
        <w:t>.</w:t>
      </w:r>
    </w:p>
    <w:p w:rsidR="00F15060" w:rsidRDefault="00F15060" w:rsidP="00F15060">
      <w:pPr>
        <w:pStyle w:val="a3"/>
        <w:spacing w:before="120" w:after="120" w:line="240" w:lineRule="atLeast"/>
        <w:ind w:firstLine="567"/>
        <w:contextualSpacing/>
        <w:jc w:val="both"/>
        <w:rPr>
          <w:rFonts w:ascii="Times New Roman" w:hAnsi="Times New Roman" w:cs="Times New Roman"/>
          <w:b/>
          <w:sz w:val="28"/>
          <w:szCs w:val="28"/>
        </w:rPr>
      </w:pPr>
    </w:p>
    <w:p w:rsidR="00F15060" w:rsidRPr="00D62DDE" w:rsidRDefault="00F15060" w:rsidP="00F15060">
      <w:pPr>
        <w:pStyle w:val="a3"/>
        <w:spacing w:before="120" w:after="120" w:line="240" w:lineRule="atLeast"/>
        <w:ind w:firstLine="567"/>
        <w:contextualSpacing/>
        <w:jc w:val="both"/>
        <w:rPr>
          <w:rFonts w:ascii="Times New Roman" w:hAnsi="Times New Roman" w:cs="Times New Roman"/>
          <w:b/>
          <w:sz w:val="28"/>
          <w:szCs w:val="28"/>
        </w:rPr>
      </w:pPr>
      <w:r w:rsidRPr="00D62DDE">
        <w:rPr>
          <w:rFonts w:ascii="Times New Roman" w:hAnsi="Times New Roman" w:cs="Times New Roman"/>
          <w:sz w:val="28"/>
          <w:szCs w:val="28"/>
        </w:rPr>
        <w:t xml:space="preserve">Собрание депутатов Александровского сельского </w:t>
      </w:r>
      <w:r>
        <w:rPr>
          <w:rFonts w:ascii="Times New Roman" w:hAnsi="Times New Roman" w:cs="Times New Roman"/>
          <w:sz w:val="28"/>
          <w:szCs w:val="28"/>
        </w:rPr>
        <w:t>поселения является представительным органом муниципального образования «Александровское сельское поселение», представляет интересы жителей</w:t>
      </w:r>
      <w:r w:rsidRPr="00D62DDE">
        <w:rPr>
          <w:rFonts w:ascii="Times New Roman" w:hAnsi="Times New Roman" w:cs="Times New Roman"/>
          <w:sz w:val="28"/>
          <w:szCs w:val="28"/>
        </w:rPr>
        <w:t xml:space="preserve"> </w:t>
      </w:r>
      <w:r>
        <w:rPr>
          <w:rFonts w:ascii="Times New Roman" w:hAnsi="Times New Roman" w:cs="Times New Roman"/>
          <w:sz w:val="28"/>
          <w:szCs w:val="28"/>
        </w:rPr>
        <w:t>Александровского сельского поселения,</w:t>
      </w:r>
      <w:r w:rsidRPr="00CE107D">
        <w:rPr>
          <w:rFonts w:ascii="Times New Roman" w:hAnsi="Times New Roman" w:cs="Times New Roman"/>
          <w:b/>
          <w:sz w:val="28"/>
          <w:szCs w:val="28"/>
        </w:rPr>
        <w:t xml:space="preserve"> </w:t>
      </w:r>
      <w:r w:rsidRPr="00CE107D">
        <w:rPr>
          <w:rFonts w:ascii="Times New Roman" w:hAnsi="Times New Roman" w:cs="Times New Roman"/>
          <w:sz w:val="28"/>
          <w:szCs w:val="28"/>
        </w:rPr>
        <w:t>подконтрольно и подотчетно населению</w:t>
      </w:r>
      <w:r>
        <w:rPr>
          <w:rFonts w:ascii="Times New Roman" w:hAnsi="Times New Roman" w:cs="Times New Roman"/>
          <w:sz w:val="28"/>
          <w:szCs w:val="28"/>
        </w:rPr>
        <w:t>.</w:t>
      </w:r>
      <w:r w:rsidRPr="00D62DDE">
        <w:rPr>
          <w:rFonts w:ascii="Times New Roman" w:hAnsi="Times New Roman" w:cs="Times New Roman"/>
          <w:sz w:val="28"/>
          <w:szCs w:val="28"/>
        </w:rPr>
        <w:t xml:space="preserve"> Собрание депутатов</w:t>
      </w:r>
      <w:r>
        <w:rPr>
          <w:rFonts w:ascii="Times New Roman" w:hAnsi="Times New Roman" w:cs="Times New Roman"/>
          <w:sz w:val="28"/>
          <w:szCs w:val="28"/>
        </w:rPr>
        <w:t xml:space="preserve"> состоит из 9 депутатов, в состав которых, в том числе, входит председатель Собрания депутатов</w:t>
      </w:r>
      <w:r w:rsidRPr="00D62DDE">
        <w:rPr>
          <w:rFonts w:ascii="Times New Roman" w:hAnsi="Times New Roman" w:cs="Times New Roman"/>
          <w:sz w:val="28"/>
          <w:szCs w:val="28"/>
        </w:rPr>
        <w:t xml:space="preserve"> Александровского сельского </w:t>
      </w:r>
      <w:r>
        <w:rPr>
          <w:rFonts w:ascii="Times New Roman" w:hAnsi="Times New Roman" w:cs="Times New Roman"/>
          <w:sz w:val="28"/>
          <w:szCs w:val="28"/>
        </w:rPr>
        <w:t>поселения – глава сельского поселения.</w:t>
      </w:r>
      <w:r w:rsidRPr="00D62DDE">
        <w:rPr>
          <w:rFonts w:ascii="Times New Roman" w:hAnsi="Times New Roman" w:cs="Times New Roman"/>
          <w:sz w:val="28"/>
          <w:szCs w:val="28"/>
        </w:rPr>
        <w:t xml:space="preserve"> Собрание депутатов</w:t>
      </w:r>
      <w:r>
        <w:rPr>
          <w:rFonts w:ascii="Times New Roman" w:hAnsi="Times New Roman" w:cs="Times New Roman"/>
          <w:sz w:val="28"/>
          <w:szCs w:val="28"/>
        </w:rPr>
        <w:t xml:space="preserve"> принимает Решения, действующие на территории Александровского сельского поселения.  За второе полугодие  2023 г. было проведено  10 заседаний</w:t>
      </w:r>
      <w:r w:rsidRPr="00D62DDE">
        <w:rPr>
          <w:rFonts w:ascii="Times New Roman" w:hAnsi="Times New Roman" w:cs="Times New Roman"/>
          <w:sz w:val="28"/>
          <w:szCs w:val="28"/>
        </w:rPr>
        <w:t xml:space="preserve"> Собрани</w:t>
      </w:r>
      <w:r>
        <w:rPr>
          <w:rFonts w:ascii="Times New Roman" w:hAnsi="Times New Roman" w:cs="Times New Roman"/>
          <w:sz w:val="28"/>
          <w:szCs w:val="28"/>
        </w:rPr>
        <w:t>я</w:t>
      </w:r>
      <w:r w:rsidRPr="00D62DDE">
        <w:rPr>
          <w:rFonts w:ascii="Times New Roman" w:hAnsi="Times New Roman" w:cs="Times New Roman"/>
          <w:sz w:val="28"/>
          <w:szCs w:val="28"/>
        </w:rPr>
        <w:t xml:space="preserve"> депутатов</w:t>
      </w:r>
      <w:r w:rsidR="00A67A75">
        <w:rPr>
          <w:rFonts w:ascii="Times New Roman" w:hAnsi="Times New Roman" w:cs="Times New Roman"/>
          <w:sz w:val="28"/>
          <w:szCs w:val="28"/>
        </w:rPr>
        <w:t>,</w:t>
      </w:r>
      <w:r>
        <w:rPr>
          <w:rFonts w:ascii="Times New Roman" w:hAnsi="Times New Roman" w:cs="Times New Roman"/>
          <w:sz w:val="28"/>
          <w:szCs w:val="28"/>
        </w:rPr>
        <w:t xml:space="preserve"> на которых принято  22 решения.</w:t>
      </w:r>
    </w:p>
    <w:p w:rsidR="00F15060" w:rsidRDefault="00F15060" w:rsidP="00B66F60">
      <w:pPr>
        <w:shd w:val="clear" w:color="auto" w:fill="FFFFFF" w:themeFill="background1"/>
        <w:ind w:firstLine="709"/>
        <w:jc w:val="center"/>
        <w:rPr>
          <w:rFonts w:ascii="Times New Roman" w:hAnsi="Times New Roman" w:cs="Times New Roman"/>
          <w:b/>
          <w:sz w:val="28"/>
          <w:szCs w:val="28"/>
        </w:rPr>
      </w:pPr>
    </w:p>
    <w:p w:rsidR="002352AF" w:rsidRPr="00E3794C" w:rsidRDefault="002352AF" w:rsidP="002352AF">
      <w:pPr>
        <w:pStyle w:val="a3"/>
        <w:jc w:val="center"/>
        <w:rPr>
          <w:rFonts w:ascii="Times New Roman" w:hAnsi="Times New Roman" w:cs="Times New Roman"/>
          <w:b/>
          <w:sz w:val="28"/>
          <w:szCs w:val="28"/>
        </w:rPr>
      </w:pPr>
      <w:r w:rsidRPr="00E3794C">
        <w:rPr>
          <w:rFonts w:ascii="Times New Roman" w:hAnsi="Times New Roman" w:cs="Times New Roman"/>
          <w:b/>
          <w:sz w:val="28"/>
          <w:szCs w:val="28"/>
        </w:rPr>
        <w:t>Доходы бюджета Александровского сельского поселения</w:t>
      </w:r>
    </w:p>
    <w:p w:rsidR="004230D5" w:rsidRDefault="002352AF" w:rsidP="002352AF">
      <w:pPr>
        <w:pStyle w:val="a3"/>
        <w:jc w:val="center"/>
        <w:rPr>
          <w:rFonts w:ascii="Times New Roman" w:hAnsi="Times New Roman" w:cs="Times New Roman"/>
          <w:b/>
          <w:sz w:val="28"/>
          <w:szCs w:val="28"/>
        </w:rPr>
      </w:pPr>
      <w:r>
        <w:rPr>
          <w:rFonts w:ascii="Times New Roman" w:hAnsi="Times New Roman" w:cs="Times New Roman"/>
          <w:b/>
          <w:sz w:val="28"/>
          <w:szCs w:val="28"/>
        </w:rPr>
        <w:t>на 202</w:t>
      </w:r>
      <w:r w:rsidR="00DF7F86">
        <w:rPr>
          <w:rFonts w:ascii="Times New Roman" w:hAnsi="Times New Roman" w:cs="Times New Roman"/>
          <w:b/>
          <w:sz w:val="28"/>
          <w:szCs w:val="28"/>
        </w:rPr>
        <w:t>3</w:t>
      </w:r>
      <w:r w:rsidRPr="00E3794C">
        <w:rPr>
          <w:rFonts w:ascii="Times New Roman" w:hAnsi="Times New Roman" w:cs="Times New Roman"/>
          <w:b/>
          <w:sz w:val="28"/>
          <w:szCs w:val="28"/>
        </w:rPr>
        <w:t xml:space="preserve"> год</w:t>
      </w:r>
    </w:p>
    <w:p w:rsidR="002352AF" w:rsidRPr="002352AF" w:rsidRDefault="002352AF" w:rsidP="002352AF">
      <w:pPr>
        <w:pStyle w:val="a3"/>
        <w:jc w:val="center"/>
        <w:rPr>
          <w:rFonts w:ascii="Times New Roman" w:hAnsi="Times New Roman" w:cs="Times New Roman"/>
          <w:b/>
          <w:sz w:val="28"/>
          <w:szCs w:val="28"/>
        </w:rPr>
      </w:pPr>
    </w:p>
    <w:p w:rsidR="00AD630A" w:rsidRPr="008B5706" w:rsidRDefault="00A06DB7" w:rsidP="002352AF">
      <w:pPr>
        <w:pStyle w:val="a3"/>
        <w:spacing w:line="276" w:lineRule="auto"/>
        <w:ind w:firstLine="284"/>
        <w:jc w:val="both"/>
        <w:rPr>
          <w:rFonts w:ascii="Times New Roman" w:hAnsi="Times New Roman" w:cs="Times New Roman"/>
          <w:sz w:val="28"/>
          <w:szCs w:val="28"/>
        </w:rPr>
      </w:pPr>
      <w:r w:rsidRPr="00E3794C">
        <w:rPr>
          <w:rFonts w:ascii="Times New Roman" w:hAnsi="Times New Roman" w:cs="Times New Roman"/>
          <w:sz w:val="28"/>
          <w:szCs w:val="28"/>
        </w:rPr>
        <w:tab/>
      </w:r>
      <w:r w:rsidR="00615C2A" w:rsidRPr="008B5706">
        <w:rPr>
          <w:rFonts w:ascii="Times New Roman" w:hAnsi="Times New Roman" w:cs="Times New Roman"/>
          <w:sz w:val="28"/>
          <w:szCs w:val="28"/>
        </w:rPr>
        <w:t xml:space="preserve">На </w:t>
      </w:r>
      <w:r w:rsidR="00B417F0" w:rsidRPr="008B5706">
        <w:rPr>
          <w:rFonts w:ascii="Times New Roman" w:hAnsi="Times New Roman" w:cs="Times New Roman"/>
          <w:sz w:val="28"/>
          <w:szCs w:val="28"/>
        </w:rPr>
        <w:t xml:space="preserve"> </w:t>
      </w:r>
      <w:r w:rsidR="00B807AB" w:rsidRPr="008B5706">
        <w:rPr>
          <w:rFonts w:ascii="Times New Roman" w:hAnsi="Times New Roman" w:cs="Times New Roman"/>
          <w:sz w:val="28"/>
          <w:szCs w:val="28"/>
        </w:rPr>
        <w:t>202</w:t>
      </w:r>
      <w:r w:rsidR="003E68A6">
        <w:rPr>
          <w:rFonts w:ascii="Times New Roman" w:hAnsi="Times New Roman" w:cs="Times New Roman"/>
          <w:sz w:val="28"/>
          <w:szCs w:val="28"/>
        </w:rPr>
        <w:t>3</w:t>
      </w:r>
      <w:r w:rsidRPr="008B5706">
        <w:rPr>
          <w:rFonts w:ascii="Times New Roman" w:hAnsi="Times New Roman" w:cs="Times New Roman"/>
          <w:sz w:val="28"/>
          <w:szCs w:val="28"/>
        </w:rPr>
        <w:t xml:space="preserve"> г администрации Александровского сельского поселения </w:t>
      </w:r>
      <w:r w:rsidR="00B417F0" w:rsidRPr="008B5706">
        <w:rPr>
          <w:rFonts w:ascii="Times New Roman" w:hAnsi="Times New Roman" w:cs="Times New Roman"/>
          <w:sz w:val="28"/>
          <w:szCs w:val="28"/>
        </w:rPr>
        <w:t xml:space="preserve">был </w:t>
      </w:r>
      <w:r w:rsidRPr="008B5706">
        <w:rPr>
          <w:rFonts w:ascii="Times New Roman" w:hAnsi="Times New Roman" w:cs="Times New Roman"/>
          <w:sz w:val="28"/>
          <w:szCs w:val="28"/>
        </w:rPr>
        <w:t>доведен</w:t>
      </w:r>
      <w:r w:rsidR="00B417F0" w:rsidRPr="008B5706">
        <w:rPr>
          <w:rFonts w:ascii="Times New Roman" w:hAnsi="Times New Roman" w:cs="Times New Roman"/>
          <w:sz w:val="28"/>
          <w:szCs w:val="28"/>
        </w:rPr>
        <w:t xml:space="preserve"> </w:t>
      </w:r>
      <w:r w:rsidRPr="008B5706">
        <w:rPr>
          <w:rFonts w:ascii="Times New Roman" w:hAnsi="Times New Roman" w:cs="Times New Roman"/>
          <w:sz w:val="28"/>
          <w:szCs w:val="28"/>
        </w:rPr>
        <w:t xml:space="preserve">план по доходам </w:t>
      </w:r>
      <w:r w:rsidR="00B807AB" w:rsidRPr="008B5706">
        <w:rPr>
          <w:rFonts w:ascii="Times New Roman" w:hAnsi="Times New Roman" w:cs="Times New Roman"/>
          <w:sz w:val="28"/>
          <w:szCs w:val="28"/>
        </w:rPr>
        <w:t>в сумме</w:t>
      </w:r>
      <w:r w:rsidR="00A95CC5" w:rsidRPr="008B5706">
        <w:rPr>
          <w:rFonts w:ascii="Times New Roman" w:hAnsi="Times New Roman" w:cs="Times New Roman"/>
          <w:sz w:val="28"/>
          <w:szCs w:val="28"/>
        </w:rPr>
        <w:t xml:space="preserve"> </w:t>
      </w:r>
      <w:r w:rsidR="00667B94" w:rsidRPr="008B5706">
        <w:rPr>
          <w:rFonts w:ascii="Times New Roman" w:hAnsi="Times New Roman" w:cs="Times New Roman"/>
          <w:sz w:val="28"/>
          <w:szCs w:val="28"/>
        </w:rPr>
        <w:t>1</w:t>
      </w:r>
      <w:r w:rsidR="003E68A6">
        <w:rPr>
          <w:rFonts w:ascii="Times New Roman" w:hAnsi="Times New Roman" w:cs="Times New Roman"/>
          <w:sz w:val="28"/>
          <w:szCs w:val="28"/>
        </w:rPr>
        <w:t>9</w:t>
      </w:r>
      <w:r w:rsidR="00367065">
        <w:rPr>
          <w:rFonts w:ascii="Times New Roman" w:hAnsi="Times New Roman" w:cs="Times New Roman"/>
          <w:sz w:val="28"/>
          <w:szCs w:val="28"/>
        </w:rPr>
        <w:t> 558,3</w:t>
      </w:r>
      <w:r w:rsidR="003E68A6">
        <w:rPr>
          <w:rFonts w:ascii="Times New Roman" w:hAnsi="Times New Roman" w:cs="Times New Roman"/>
          <w:sz w:val="28"/>
          <w:szCs w:val="28"/>
        </w:rPr>
        <w:t xml:space="preserve"> </w:t>
      </w:r>
      <w:r w:rsidR="00A95CC5" w:rsidRPr="008B5706">
        <w:rPr>
          <w:rFonts w:ascii="Times New Roman" w:hAnsi="Times New Roman" w:cs="Times New Roman"/>
          <w:sz w:val="28"/>
          <w:szCs w:val="28"/>
        </w:rPr>
        <w:t>тыс.</w:t>
      </w:r>
      <w:r w:rsidR="004505BA" w:rsidRPr="008B5706">
        <w:rPr>
          <w:rFonts w:ascii="Times New Roman" w:hAnsi="Times New Roman" w:cs="Times New Roman"/>
          <w:sz w:val="28"/>
          <w:szCs w:val="28"/>
        </w:rPr>
        <w:t xml:space="preserve"> руб</w:t>
      </w:r>
      <w:r w:rsidR="00900B6C" w:rsidRPr="008B5706">
        <w:rPr>
          <w:rFonts w:ascii="Times New Roman" w:hAnsi="Times New Roman" w:cs="Times New Roman"/>
          <w:sz w:val="28"/>
          <w:szCs w:val="28"/>
        </w:rPr>
        <w:t>.</w:t>
      </w:r>
      <w:r w:rsidR="004505BA" w:rsidRPr="008B5706">
        <w:rPr>
          <w:rFonts w:ascii="Times New Roman" w:hAnsi="Times New Roman" w:cs="Times New Roman"/>
          <w:sz w:val="28"/>
          <w:szCs w:val="28"/>
        </w:rPr>
        <w:t xml:space="preserve">, из них </w:t>
      </w:r>
      <w:r w:rsidR="004505BA" w:rsidRPr="008B5706">
        <w:rPr>
          <w:rFonts w:ascii="Times New Roman" w:hAnsi="Times New Roman" w:cs="Times New Roman"/>
          <w:i/>
          <w:sz w:val="28"/>
          <w:szCs w:val="28"/>
        </w:rPr>
        <w:t>налоговы</w:t>
      </w:r>
      <w:r w:rsidR="00B807AB" w:rsidRPr="008B5706">
        <w:rPr>
          <w:rFonts w:ascii="Times New Roman" w:hAnsi="Times New Roman" w:cs="Times New Roman"/>
          <w:i/>
          <w:sz w:val="28"/>
          <w:szCs w:val="28"/>
        </w:rPr>
        <w:t xml:space="preserve">е и не налоговые доходы – </w:t>
      </w:r>
      <w:r w:rsidR="003E68A6">
        <w:rPr>
          <w:rFonts w:ascii="Times New Roman" w:hAnsi="Times New Roman" w:cs="Times New Roman"/>
          <w:i/>
          <w:sz w:val="28"/>
          <w:szCs w:val="28"/>
        </w:rPr>
        <w:t>1047</w:t>
      </w:r>
      <w:r w:rsidR="00367065">
        <w:rPr>
          <w:rFonts w:ascii="Times New Roman" w:hAnsi="Times New Roman" w:cs="Times New Roman"/>
          <w:i/>
          <w:sz w:val="28"/>
          <w:szCs w:val="28"/>
        </w:rPr>
        <w:t>1</w:t>
      </w:r>
      <w:r w:rsidR="003E68A6">
        <w:rPr>
          <w:rFonts w:ascii="Times New Roman" w:hAnsi="Times New Roman" w:cs="Times New Roman"/>
          <w:i/>
          <w:sz w:val="28"/>
          <w:szCs w:val="28"/>
        </w:rPr>
        <w:t>,1</w:t>
      </w:r>
      <w:r w:rsidR="00A95CC5" w:rsidRPr="008B5706">
        <w:rPr>
          <w:rFonts w:ascii="Times New Roman" w:hAnsi="Times New Roman" w:cs="Times New Roman"/>
          <w:i/>
          <w:sz w:val="28"/>
          <w:szCs w:val="28"/>
        </w:rPr>
        <w:t xml:space="preserve"> тыс. </w:t>
      </w:r>
      <w:r w:rsidR="004505BA" w:rsidRPr="008B5706">
        <w:rPr>
          <w:rFonts w:ascii="Times New Roman" w:hAnsi="Times New Roman" w:cs="Times New Roman"/>
          <w:i/>
          <w:sz w:val="28"/>
          <w:szCs w:val="28"/>
        </w:rPr>
        <w:t>руб</w:t>
      </w:r>
      <w:r w:rsidR="00090323" w:rsidRPr="008B5706">
        <w:rPr>
          <w:rFonts w:ascii="Times New Roman" w:hAnsi="Times New Roman" w:cs="Times New Roman"/>
          <w:i/>
          <w:sz w:val="28"/>
          <w:szCs w:val="28"/>
        </w:rPr>
        <w:t>.</w:t>
      </w:r>
      <w:r w:rsidR="00D17E43" w:rsidRPr="008B5706">
        <w:rPr>
          <w:rFonts w:ascii="Times New Roman" w:hAnsi="Times New Roman" w:cs="Times New Roman"/>
          <w:sz w:val="28"/>
          <w:szCs w:val="28"/>
        </w:rPr>
        <w:t>, а именно:</w:t>
      </w:r>
    </w:p>
    <w:tbl>
      <w:tblPr>
        <w:tblStyle w:val="ad"/>
        <w:tblW w:w="0" w:type="auto"/>
        <w:tblInd w:w="-34" w:type="dxa"/>
        <w:tblLook w:val="0000"/>
      </w:tblPr>
      <w:tblGrid>
        <w:gridCol w:w="498"/>
        <w:gridCol w:w="5955"/>
        <w:gridCol w:w="3027"/>
      </w:tblGrid>
      <w:tr w:rsidR="00553045" w:rsidRPr="008B5706" w:rsidTr="00900B6C">
        <w:trPr>
          <w:trHeight w:val="165"/>
        </w:trPr>
        <w:tc>
          <w:tcPr>
            <w:tcW w:w="498" w:type="dxa"/>
            <w:vAlign w:val="center"/>
          </w:tcPr>
          <w:p w:rsidR="00553045" w:rsidRPr="008B5706" w:rsidRDefault="00553045" w:rsidP="00020D05">
            <w:pPr>
              <w:pStyle w:val="a3"/>
              <w:jc w:val="center"/>
              <w:rPr>
                <w:rFonts w:ascii="Times New Roman" w:hAnsi="Times New Roman" w:cs="Times New Roman"/>
                <w:b/>
                <w:sz w:val="28"/>
                <w:szCs w:val="28"/>
              </w:rPr>
            </w:pPr>
            <w:r w:rsidRPr="008B5706">
              <w:rPr>
                <w:rFonts w:ascii="Times New Roman" w:hAnsi="Times New Roman" w:cs="Times New Roman"/>
                <w:b/>
                <w:sz w:val="28"/>
                <w:szCs w:val="28"/>
              </w:rPr>
              <w:t>№</w:t>
            </w:r>
          </w:p>
        </w:tc>
        <w:tc>
          <w:tcPr>
            <w:tcW w:w="5955" w:type="dxa"/>
            <w:vAlign w:val="center"/>
          </w:tcPr>
          <w:p w:rsidR="00553045" w:rsidRPr="008B5706" w:rsidRDefault="00553045" w:rsidP="00020D05">
            <w:pPr>
              <w:pStyle w:val="a3"/>
              <w:jc w:val="center"/>
              <w:rPr>
                <w:rFonts w:ascii="Times New Roman" w:hAnsi="Times New Roman" w:cs="Times New Roman"/>
                <w:b/>
                <w:sz w:val="28"/>
                <w:szCs w:val="28"/>
              </w:rPr>
            </w:pPr>
            <w:r w:rsidRPr="008B5706">
              <w:rPr>
                <w:rFonts w:ascii="Times New Roman" w:hAnsi="Times New Roman" w:cs="Times New Roman"/>
                <w:b/>
                <w:sz w:val="28"/>
                <w:szCs w:val="28"/>
              </w:rPr>
              <w:t>Наименование показателя</w:t>
            </w:r>
          </w:p>
        </w:tc>
        <w:tc>
          <w:tcPr>
            <w:tcW w:w="3027" w:type="dxa"/>
          </w:tcPr>
          <w:p w:rsidR="00553045" w:rsidRPr="008B5706" w:rsidRDefault="00553045" w:rsidP="00AD630A">
            <w:pPr>
              <w:pStyle w:val="a3"/>
              <w:jc w:val="center"/>
              <w:rPr>
                <w:rFonts w:ascii="Times New Roman" w:hAnsi="Times New Roman" w:cs="Times New Roman"/>
                <w:b/>
                <w:sz w:val="28"/>
                <w:szCs w:val="28"/>
              </w:rPr>
            </w:pPr>
            <w:r w:rsidRPr="008B5706">
              <w:rPr>
                <w:rFonts w:ascii="Times New Roman" w:hAnsi="Times New Roman" w:cs="Times New Roman"/>
                <w:b/>
                <w:sz w:val="28"/>
                <w:szCs w:val="28"/>
              </w:rPr>
              <w:t>План (тыс.</w:t>
            </w:r>
            <w:r w:rsidR="00090323" w:rsidRPr="008B5706">
              <w:rPr>
                <w:rFonts w:ascii="Times New Roman" w:hAnsi="Times New Roman" w:cs="Times New Roman"/>
                <w:b/>
                <w:sz w:val="28"/>
                <w:szCs w:val="28"/>
              </w:rPr>
              <w:t xml:space="preserve"> </w:t>
            </w:r>
            <w:r w:rsidRPr="008B5706">
              <w:rPr>
                <w:rFonts w:ascii="Times New Roman" w:hAnsi="Times New Roman" w:cs="Times New Roman"/>
                <w:b/>
                <w:sz w:val="28"/>
                <w:szCs w:val="28"/>
              </w:rPr>
              <w:t>руб.)</w:t>
            </w:r>
          </w:p>
        </w:tc>
      </w:tr>
      <w:tr w:rsidR="00A95CC5" w:rsidRPr="008B5706" w:rsidTr="00900B6C">
        <w:tblPrEx>
          <w:tblLook w:val="04A0"/>
        </w:tblPrEx>
        <w:tc>
          <w:tcPr>
            <w:tcW w:w="498" w:type="dxa"/>
          </w:tcPr>
          <w:p w:rsidR="00A95CC5" w:rsidRPr="008B5706" w:rsidRDefault="00A95CC5" w:rsidP="00AD630A">
            <w:pPr>
              <w:pStyle w:val="a3"/>
              <w:jc w:val="center"/>
              <w:rPr>
                <w:rFonts w:ascii="Times New Roman" w:hAnsi="Times New Roman" w:cs="Times New Roman"/>
                <w:sz w:val="28"/>
                <w:szCs w:val="28"/>
              </w:rPr>
            </w:pPr>
            <w:r w:rsidRPr="008B5706">
              <w:rPr>
                <w:rFonts w:ascii="Times New Roman" w:hAnsi="Times New Roman" w:cs="Times New Roman"/>
                <w:sz w:val="28"/>
                <w:szCs w:val="28"/>
              </w:rPr>
              <w:t>1</w:t>
            </w:r>
          </w:p>
        </w:tc>
        <w:tc>
          <w:tcPr>
            <w:tcW w:w="5955" w:type="dxa"/>
          </w:tcPr>
          <w:p w:rsidR="00A95CC5" w:rsidRPr="008B5706" w:rsidRDefault="00A95CC5" w:rsidP="00AD630A">
            <w:pPr>
              <w:pStyle w:val="a3"/>
              <w:jc w:val="both"/>
              <w:rPr>
                <w:rFonts w:ascii="Times New Roman" w:hAnsi="Times New Roman" w:cs="Times New Roman"/>
                <w:b/>
                <w:sz w:val="28"/>
                <w:szCs w:val="28"/>
              </w:rPr>
            </w:pPr>
            <w:r w:rsidRPr="008B5706">
              <w:rPr>
                <w:rFonts w:ascii="Times New Roman" w:hAnsi="Times New Roman" w:cs="Times New Roman"/>
                <w:sz w:val="28"/>
                <w:szCs w:val="28"/>
              </w:rPr>
              <w:t>Налог на доход</w:t>
            </w:r>
            <w:r w:rsidR="00ED254C">
              <w:rPr>
                <w:rFonts w:ascii="Times New Roman" w:hAnsi="Times New Roman" w:cs="Times New Roman"/>
                <w:sz w:val="28"/>
                <w:szCs w:val="28"/>
              </w:rPr>
              <w:t>ы</w:t>
            </w:r>
            <w:r w:rsidRPr="008B5706">
              <w:rPr>
                <w:rFonts w:ascii="Times New Roman" w:hAnsi="Times New Roman" w:cs="Times New Roman"/>
                <w:sz w:val="28"/>
                <w:szCs w:val="28"/>
              </w:rPr>
              <w:t xml:space="preserve"> физических лиц             </w:t>
            </w:r>
          </w:p>
        </w:tc>
        <w:tc>
          <w:tcPr>
            <w:tcW w:w="3027" w:type="dxa"/>
          </w:tcPr>
          <w:p w:rsidR="00A95CC5" w:rsidRPr="00240B0F" w:rsidRDefault="00240B0F" w:rsidP="00367065">
            <w:pPr>
              <w:pStyle w:val="a3"/>
              <w:jc w:val="center"/>
              <w:rPr>
                <w:rFonts w:ascii="Times New Roman" w:hAnsi="Times New Roman" w:cs="Times New Roman"/>
                <w:sz w:val="28"/>
                <w:szCs w:val="28"/>
              </w:rPr>
            </w:pPr>
            <w:r w:rsidRPr="00240B0F">
              <w:rPr>
                <w:rFonts w:ascii="Times New Roman" w:hAnsi="Times New Roman" w:cs="Times New Roman"/>
                <w:sz w:val="28"/>
                <w:szCs w:val="28"/>
              </w:rPr>
              <w:t>16</w:t>
            </w:r>
            <w:r w:rsidR="00367065">
              <w:rPr>
                <w:rFonts w:ascii="Times New Roman" w:hAnsi="Times New Roman" w:cs="Times New Roman"/>
                <w:sz w:val="28"/>
                <w:szCs w:val="28"/>
              </w:rPr>
              <w:t>76</w:t>
            </w:r>
            <w:r w:rsidRPr="00240B0F">
              <w:rPr>
                <w:rFonts w:ascii="Times New Roman" w:hAnsi="Times New Roman" w:cs="Times New Roman"/>
                <w:sz w:val="28"/>
                <w:szCs w:val="28"/>
              </w:rPr>
              <w:t>,5</w:t>
            </w:r>
          </w:p>
        </w:tc>
      </w:tr>
      <w:tr w:rsidR="00A95CC5" w:rsidRPr="008B5706" w:rsidTr="00900B6C">
        <w:tblPrEx>
          <w:tblLook w:val="04A0"/>
        </w:tblPrEx>
        <w:tc>
          <w:tcPr>
            <w:tcW w:w="498" w:type="dxa"/>
          </w:tcPr>
          <w:p w:rsidR="00A95CC5" w:rsidRPr="008B5706" w:rsidRDefault="00A95CC5" w:rsidP="00AD630A">
            <w:pPr>
              <w:pStyle w:val="a3"/>
              <w:jc w:val="center"/>
              <w:rPr>
                <w:rFonts w:ascii="Times New Roman" w:hAnsi="Times New Roman" w:cs="Times New Roman"/>
                <w:sz w:val="28"/>
                <w:szCs w:val="28"/>
              </w:rPr>
            </w:pPr>
            <w:r w:rsidRPr="008B5706">
              <w:rPr>
                <w:rFonts w:ascii="Times New Roman" w:hAnsi="Times New Roman" w:cs="Times New Roman"/>
                <w:sz w:val="28"/>
                <w:szCs w:val="28"/>
              </w:rPr>
              <w:t>2</w:t>
            </w:r>
          </w:p>
        </w:tc>
        <w:tc>
          <w:tcPr>
            <w:tcW w:w="5955" w:type="dxa"/>
          </w:tcPr>
          <w:p w:rsidR="00A95CC5" w:rsidRPr="008B5706" w:rsidRDefault="00A95CC5" w:rsidP="00AD630A">
            <w:pPr>
              <w:pStyle w:val="a3"/>
              <w:jc w:val="both"/>
              <w:rPr>
                <w:rFonts w:ascii="Times New Roman" w:hAnsi="Times New Roman" w:cs="Times New Roman"/>
                <w:b/>
                <w:sz w:val="28"/>
                <w:szCs w:val="28"/>
              </w:rPr>
            </w:pPr>
            <w:r w:rsidRPr="008B5706">
              <w:rPr>
                <w:rFonts w:ascii="Times New Roman" w:hAnsi="Times New Roman" w:cs="Times New Roman"/>
                <w:sz w:val="28"/>
                <w:szCs w:val="28"/>
              </w:rPr>
              <w:t>ЕСХН</w:t>
            </w:r>
          </w:p>
        </w:tc>
        <w:tc>
          <w:tcPr>
            <w:tcW w:w="3027" w:type="dxa"/>
          </w:tcPr>
          <w:p w:rsidR="00A95CC5" w:rsidRPr="00240B0F" w:rsidRDefault="00240B0F" w:rsidP="00466353">
            <w:pPr>
              <w:pStyle w:val="a3"/>
              <w:jc w:val="center"/>
              <w:rPr>
                <w:rFonts w:ascii="Times New Roman" w:hAnsi="Times New Roman" w:cs="Times New Roman"/>
                <w:sz w:val="28"/>
                <w:szCs w:val="28"/>
              </w:rPr>
            </w:pPr>
            <w:r w:rsidRPr="00240B0F">
              <w:rPr>
                <w:rFonts w:ascii="Times New Roman" w:hAnsi="Times New Roman" w:cs="Times New Roman"/>
                <w:sz w:val="28"/>
                <w:szCs w:val="28"/>
              </w:rPr>
              <w:t>1980,9</w:t>
            </w:r>
          </w:p>
        </w:tc>
      </w:tr>
      <w:tr w:rsidR="00A95CC5" w:rsidRPr="008B5706" w:rsidTr="00900B6C">
        <w:tblPrEx>
          <w:tblLook w:val="04A0"/>
        </w:tblPrEx>
        <w:tc>
          <w:tcPr>
            <w:tcW w:w="498" w:type="dxa"/>
          </w:tcPr>
          <w:p w:rsidR="00A95CC5" w:rsidRPr="008B5706" w:rsidRDefault="00A95CC5" w:rsidP="00AD630A">
            <w:pPr>
              <w:pStyle w:val="a3"/>
              <w:jc w:val="center"/>
              <w:rPr>
                <w:rFonts w:ascii="Times New Roman" w:hAnsi="Times New Roman" w:cs="Times New Roman"/>
                <w:sz w:val="28"/>
                <w:szCs w:val="28"/>
              </w:rPr>
            </w:pPr>
            <w:r w:rsidRPr="008B5706">
              <w:rPr>
                <w:rFonts w:ascii="Times New Roman" w:hAnsi="Times New Roman" w:cs="Times New Roman"/>
                <w:sz w:val="28"/>
                <w:szCs w:val="28"/>
              </w:rPr>
              <w:t>3</w:t>
            </w:r>
          </w:p>
        </w:tc>
        <w:tc>
          <w:tcPr>
            <w:tcW w:w="5955" w:type="dxa"/>
          </w:tcPr>
          <w:p w:rsidR="00A95CC5" w:rsidRPr="008B5706" w:rsidRDefault="00A95CC5" w:rsidP="00AD630A">
            <w:pPr>
              <w:pStyle w:val="a3"/>
              <w:jc w:val="both"/>
              <w:rPr>
                <w:rFonts w:ascii="Times New Roman" w:hAnsi="Times New Roman" w:cs="Times New Roman"/>
                <w:b/>
                <w:sz w:val="28"/>
                <w:szCs w:val="28"/>
              </w:rPr>
            </w:pPr>
            <w:r w:rsidRPr="008B5706">
              <w:rPr>
                <w:rFonts w:ascii="Times New Roman" w:hAnsi="Times New Roman" w:cs="Times New Roman"/>
                <w:sz w:val="28"/>
                <w:szCs w:val="28"/>
              </w:rPr>
              <w:t xml:space="preserve">Налог на имущество физических лиц     </w:t>
            </w:r>
          </w:p>
        </w:tc>
        <w:tc>
          <w:tcPr>
            <w:tcW w:w="3027" w:type="dxa"/>
          </w:tcPr>
          <w:p w:rsidR="00A95CC5" w:rsidRPr="00240B0F" w:rsidRDefault="00240B0F" w:rsidP="00466353">
            <w:pPr>
              <w:pStyle w:val="a3"/>
              <w:jc w:val="center"/>
              <w:rPr>
                <w:rFonts w:ascii="Times New Roman" w:hAnsi="Times New Roman" w:cs="Times New Roman"/>
                <w:sz w:val="28"/>
                <w:szCs w:val="28"/>
              </w:rPr>
            </w:pPr>
            <w:r w:rsidRPr="00240B0F">
              <w:rPr>
                <w:rFonts w:ascii="Times New Roman" w:hAnsi="Times New Roman" w:cs="Times New Roman"/>
                <w:sz w:val="28"/>
                <w:szCs w:val="28"/>
              </w:rPr>
              <w:t>310,1</w:t>
            </w:r>
          </w:p>
        </w:tc>
      </w:tr>
      <w:tr w:rsidR="00A95CC5" w:rsidRPr="008B5706" w:rsidTr="00900B6C">
        <w:tblPrEx>
          <w:tblLook w:val="04A0"/>
        </w:tblPrEx>
        <w:tc>
          <w:tcPr>
            <w:tcW w:w="498" w:type="dxa"/>
          </w:tcPr>
          <w:p w:rsidR="00A95CC5" w:rsidRPr="008B5706" w:rsidRDefault="00A95CC5" w:rsidP="00AD630A">
            <w:pPr>
              <w:pStyle w:val="a3"/>
              <w:jc w:val="center"/>
              <w:rPr>
                <w:rFonts w:ascii="Times New Roman" w:hAnsi="Times New Roman" w:cs="Times New Roman"/>
                <w:sz w:val="28"/>
                <w:szCs w:val="28"/>
              </w:rPr>
            </w:pPr>
            <w:r w:rsidRPr="008B5706">
              <w:rPr>
                <w:rFonts w:ascii="Times New Roman" w:hAnsi="Times New Roman" w:cs="Times New Roman"/>
                <w:sz w:val="28"/>
                <w:szCs w:val="28"/>
              </w:rPr>
              <w:t>4</w:t>
            </w:r>
          </w:p>
        </w:tc>
        <w:tc>
          <w:tcPr>
            <w:tcW w:w="5955" w:type="dxa"/>
          </w:tcPr>
          <w:p w:rsidR="00553045" w:rsidRPr="008B5706" w:rsidRDefault="00A95CC5" w:rsidP="00AD630A">
            <w:pPr>
              <w:pStyle w:val="a3"/>
              <w:jc w:val="both"/>
              <w:rPr>
                <w:rFonts w:ascii="Times New Roman" w:hAnsi="Times New Roman" w:cs="Times New Roman"/>
                <w:sz w:val="28"/>
                <w:szCs w:val="28"/>
              </w:rPr>
            </w:pPr>
            <w:r w:rsidRPr="008B5706">
              <w:rPr>
                <w:rFonts w:ascii="Times New Roman" w:hAnsi="Times New Roman" w:cs="Times New Roman"/>
                <w:sz w:val="28"/>
                <w:szCs w:val="28"/>
              </w:rPr>
              <w:t xml:space="preserve">Земельный налог  </w:t>
            </w:r>
          </w:p>
          <w:p w:rsidR="00A95CC5" w:rsidRPr="008B5706" w:rsidRDefault="00553045" w:rsidP="00AD630A">
            <w:pPr>
              <w:pStyle w:val="a3"/>
              <w:jc w:val="both"/>
              <w:rPr>
                <w:rFonts w:ascii="Times New Roman" w:hAnsi="Times New Roman" w:cs="Times New Roman"/>
                <w:b/>
                <w:i/>
                <w:sz w:val="28"/>
                <w:szCs w:val="28"/>
              </w:rPr>
            </w:pPr>
            <w:r w:rsidRPr="008B5706">
              <w:rPr>
                <w:rFonts w:ascii="Times New Roman" w:hAnsi="Times New Roman" w:cs="Times New Roman"/>
                <w:i/>
                <w:sz w:val="28"/>
                <w:szCs w:val="28"/>
              </w:rPr>
              <w:t>из них:</w:t>
            </w:r>
            <w:r w:rsidR="00A95CC5" w:rsidRPr="008B5706">
              <w:rPr>
                <w:rFonts w:ascii="Times New Roman" w:hAnsi="Times New Roman" w:cs="Times New Roman"/>
                <w:i/>
                <w:sz w:val="28"/>
                <w:szCs w:val="28"/>
              </w:rPr>
              <w:t xml:space="preserve"> </w:t>
            </w:r>
            <w:r w:rsidR="00A95CC5" w:rsidRPr="008B5706">
              <w:rPr>
                <w:rFonts w:ascii="Times New Roman" w:hAnsi="Times New Roman" w:cs="Times New Roman"/>
                <w:b/>
                <w:i/>
                <w:sz w:val="28"/>
                <w:szCs w:val="28"/>
              </w:rPr>
              <w:t xml:space="preserve">                                     </w:t>
            </w:r>
          </w:p>
        </w:tc>
        <w:tc>
          <w:tcPr>
            <w:tcW w:w="3027" w:type="dxa"/>
          </w:tcPr>
          <w:p w:rsidR="00A95CC5" w:rsidRPr="00240B0F" w:rsidRDefault="00240B0F" w:rsidP="00367065">
            <w:pPr>
              <w:pStyle w:val="a3"/>
              <w:jc w:val="center"/>
              <w:rPr>
                <w:rFonts w:ascii="Times New Roman" w:hAnsi="Times New Roman" w:cs="Times New Roman"/>
                <w:sz w:val="28"/>
                <w:szCs w:val="28"/>
              </w:rPr>
            </w:pPr>
            <w:r w:rsidRPr="00240B0F">
              <w:rPr>
                <w:rFonts w:ascii="Times New Roman" w:hAnsi="Times New Roman" w:cs="Times New Roman"/>
                <w:sz w:val="28"/>
                <w:szCs w:val="28"/>
              </w:rPr>
              <w:t>5587</w:t>
            </w:r>
            <w:r w:rsidR="00367065">
              <w:rPr>
                <w:rFonts w:ascii="Times New Roman" w:hAnsi="Times New Roman" w:cs="Times New Roman"/>
                <w:sz w:val="28"/>
                <w:szCs w:val="28"/>
              </w:rPr>
              <w:t>,9</w:t>
            </w:r>
          </w:p>
        </w:tc>
      </w:tr>
      <w:tr w:rsidR="00553045" w:rsidRPr="008B5706" w:rsidTr="00900B6C">
        <w:tblPrEx>
          <w:tblLook w:val="04A0"/>
        </w:tblPrEx>
        <w:tc>
          <w:tcPr>
            <w:tcW w:w="498" w:type="dxa"/>
          </w:tcPr>
          <w:p w:rsidR="00553045" w:rsidRPr="008B5706" w:rsidRDefault="00553045" w:rsidP="00AD630A">
            <w:pPr>
              <w:pStyle w:val="a3"/>
              <w:jc w:val="center"/>
              <w:rPr>
                <w:rFonts w:ascii="Times New Roman" w:hAnsi="Times New Roman" w:cs="Times New Roman"/>
                <w:sz w:val="28"/>
                <w:szCs w:val="28"/>
              </w:rPr>
            </w:pPr>
          </w:p>
        </w:tc>
        <w:tc>
          <w:tcPr>
            <w:tcW w:w="5955" w:type="dxa"/>
          </w:tcPr>
          <w:p w:rsidR="00553045" w:rsidRPr="008B5706" w:rsidRDefault="00553045" w:rsidP="00553045">
            <w:pPr>
              <w:pStyle w:val="a3"/>
              <w:ind w:firstLine="812"/>
              <w:jc w:val="both"/>
              <w:rPr>
                <w:rFonts w:ascii="Times New Roman" w:hAnsi="Times New Roman" w:cs="Times New Roman"/>
                <w:sz w:val="28"/>
                <w:szCs w:val="28"/>
              </w:rPr>
            </w:pPr>
            <w:r w:rsidRPr="008B5706">
              <w:rPr>
                <w:rFonts w:ascii="Times New Roman" w:hAnsi="Times New Roman" w:cs="Times New Roman"/>
                <w:sz w:val="28"/>
                <w:szCs w:val="28"/>
              </w:rPr>
              <w:t>земельный налог с организаций</w:t>
            </w:r>
          </w:p>
        </w:tc>
        <w:tc>
          <w:tcPr>
            <w:tcW w:w="3027" w:type="dxa"/>
          </w:tcPr>
          <w:p w:rsidR="00553045" w:rsidRPr="00240B0F" w:rsidRDefault="00240B0F" w:rsidP="00466353">
            <w:pPr>
              <w:pStyle w:val="a3"/>
              <w:jc w:val="center"/>
              <w:rPr>
                <w:rFonts w:ascii="Times New Roman" w:hAnsi="Times New Roman" w:cs="Times New Roman"/>
                <w:sz w:val="28"/>
                <w:szCs w:val="28"/>
              </w:rPr>
            </w:pPr>
            <w:r w:rsidRPr="00240B0F">
              <w:rPr>
                <w:rFonts w:ascii="Times New Roman" w:hAnsi="Times New Roman" w:cs="Times New Roman"/>
                <w:sz w:val="28"/>
                <w:szCs w:val="28"/>
              </w:rPr>
              <w:t>1060,7</w:t>
            </w:r>
          </w:p>
        </w:tc>
      </w:tr>
      <w:tr w:rsidR="00553045" w:rsidRPr="008B5706" w:rsidTr="00900B6C">
        <w:tblPrEx>
          <w:tblLook w:val="04A0"/>
        </w:tblPrEx>
        <w:tc>
          <w:tcPr>
            <w:tcW w:w="498" w:type="dxa"/>
          </w:tcPr>
          <w:p w:rsidR="00553045" w:rsidRPr="008B5706" w:rsidRDefault="00553045" w:rsidP="00AD630A">
            <w:pPr>
              <w:pStyle w:val="a3"/>
              <w:jc w:val="center"/>
              <w:rPr>
                <w:rFonts w:ascii="Times New Roman" w:hAnsi="Times New Roman" w:cs="Times New Roman"/>
                <w:sz w:val="28"/>
                <w:szCs w:val="28"/>
              </w:rPr>
            </w:pPr>
          </w:p>
        </w:tc>
        <w:tc>
          <w:tcPr>
            <w:tcW w:w="5955" w:type="dxa"/>
          </w:tcPr>
          <w:p w:rsidR="00553045" w:rsidRPr="008B5706" w:rsidRDefault="00553045" w:rsidP="00553045">
            <w:pPr>
              <w:pStyle w:val="a3"/>
              <w:ind w:firstLine="812"/>
              <w:jc w:val="both"/>
              <w:rPr>
                <w:rFonts w:ascii="Times New Roman" w:hAnsi="Times New Roman" w:cs="Times New Roman"/>
                <w:sz w:val="28"/>
                <w:szCs w:val="28"/>
              </w:rPr>
            </w:pPr>
            <w:r w:rsidRPr="008B5706">
              <w:rPr>
                <w:rFonts w:ascii="Times New Roman" w:hAnsi="Times New Roman" w:cs="Times New Roman"/>
                <w:sz w:val="28"/>
                <w:szCs w:val="28"/>
              </w:rPr>
              <w:t>земельный налог с физических лиц</w:t>
            </w:r>
          </w:p>
        </w:tc>
        <w:tc>
          <w:tcPr>
            <w:tcW w:w="3027" w:type="dxa"/>
          </w:tcPr>
          <w:p w:rsidR="00553045" w:rsidRPr="00240B0F" w:rsidRDefault="00240B0F" w:rsidP="00466353">
            <w:pPr>
              <w:pStyle w:val="a3"/>
              <w:jc w:val="center"/>
              <w:rPr>
                <w:rFonts w:ascii="Times New Roman" w:hAnsi="Times New Roman" w:cs="Times New Roman"/>
                <w:sz w:val="28"/>
                <w:szCs w:val="28"/>
              </w:rPr>
            </w:pPr>
            <w:r w:rsidRPr="00240B0F">
              <w:rPr>
                <w:rFonts w:ascii="Times New Roman" w:hAnsi="Times New Roman" w:cs="Times New Roman"/>
                <w:sz w:val="28"/>
                <w:szCs w:val="28"/>
              </w:rPr>
              <w:t>4527,2</w:t>
            </w:r>
          </w:p>
        </w:tc>
      </w:tr>
      <w:tr w:rsidR="00A95CC5" w:rsidRPr="008B5706" w:rsidTr="00900B6C">
        <w:tblPrEx>
          <w:tblLook w:val="04A0"/>
        </w:tblPrEx>
        <w:tc>
          <w:tcPr>
            <w:tcW w:w="498" w:type="dxa"/>
          </w:tcPr>
          <w:p w:rsidR="00A95CC5" w:rsidRPr="008B5706" w:rsidRDefault="00A95CC5" w:rsidP="00AD630A">
            <w:pPr>
              <w:pStyle w:val="a3"/>
              <w:jc w:val="center"/>
              <w:rPr>
                <w:rFonts w:ascii="Times New Roman" w:hAnsi="Times New Roman" w:cs="Times New Roman"/>
                <w:sz w:val="28"/>
                <w:szCs w:val="28"/>
              </w:rPr>
            </w:pPr>
            <w:r w:rsidRPr="008B5706">
              <w:rPr>
                <w:rFonts w:ascii="Times New Roman" w:hAnsi="Times New Roman" w:cs="Times New Roman"/>
                <w:sz w:val="28"/>
                <w:szCs w:val="28"/>
              </w:rPr>
              <w:t>5</w:t>
            </w:r>
          </w:p>
        </w:tc>
        <w:tc>
          <w:tcPr>
            <w:tcW w:w="5955" w:type="dxa"/>
          </w:tcPr>
          <w:p w:rsidR="00A95CC5" w:rsidRPr="008B5706" w:rsidRDefault="00A95CC5" w:rsidP="00AD630A">
            <w:pPr>
              <w:pStyle w:val="a3"/>
              <w:jc w:val="both"/>
              <w:rPr>
                <w:rFonts w:ascii="Times New Roman" w:hAnsi="Times New Roman" w:cs="Times New Roman"/>
                <w:b/>
                <w:sz w:val="28"/>
                <w:szCs w:val="28"/>
              </w:rPr>
            </w:pPr>
            <w:r w:rsidRPr="008B5706">
              <w:rPr>
                <w:rFonts w:ascii="Times New Roman" w:hAnsi="Times New Roman" w:cs="Times New Roman"/>
                <w:sz w:val="28"/>
                <w:szCs w:val="28"/>
              </w:rPr>
              <w:t xml:space="preserve">Гос. </w:t>
            </w:r>
            <w:r w:rsidR="001A6063" w:rsidRPr="008B5706">
              <w:rPr>
                <w:rFonts w:ascii="Times New Roman" w:hAnsi="Times New Roman" w:cs="Times New Roman"/>
                <w:sz w:val="28"/>
                <w:szCs w:val="28"/>
              </w:rPr>
              <w:t>П</w:t>
            </w:r>
            <w:r w:rsidRPr="008B5706">
              <w:rPr>
                <w:rFonts w:ascii="Times New Roman" w:hAnsi="Times New Roman" w:cs="Times New Roman"/>
                <w:sz w:val="28"/>
                <w:szCs w:val="28"/>
              </w:rPr>
              <w:t xml:space="preserve">ошлина за совершение нотариальных действий    </w:t>
            </w:r>
          </w:p>
        </w:tc>
        <w:tc>
          <w:tcPr>
            <w:tcW w:w="3027" w:type="dxa"/>
          </w:tcPr>
          <w:p w:rsidR="00A95CC5" w:rsidRPr="00240B0F" w:rsidRDefault="00240B0F" w:rsidP="00466353">
            <w:pPr>
              <w:pStyle w:val="a3"/>
              <w:jc w:val="center"/>
              <w:rPr>
                <w:rFonts w:ascii="Times New Roman" w:hAnsi="Times New Roman" w:cs="Times New Roman"/>
                <w:sz w:val="28"/>
                <w:szCs w:val="28"/>
              </w:rPr>
            </w:pPr>
            <w:r w:rsidRPr="00240B0F">
              <w:rPr>
                <w:rFonts w:ascii="Times New Roman" w:hAnsi="Times New Roman" w:cs="Times New Roman"/>
                <w:sz w:val="28"/>
                <w:szCs w:val="28"/>
              </w:rPr>
              <w:t>50,5</w:t>
            </w:r>
          </w:p>
        </w:tc>
      </w:tr>
      <w:tr w:rsidR="00A95CC5" w:rsidRPr="008B5706" w:rsidTr="00900B6C">
        <w:tblPrEx>
          <w:tblLook w:val="04A0"/>
        </w:tblPrEx>
        <w:tc>
          <w:tcPr>
            <w:tcW w:w="498" w:type="dxa"/>
          </w:tcPr>
          <w:p w:rsidR="00A95CC5" w:rsidRPr="008B5706" w:rsidRDefault="00A95CC5" w:rsidP="00AD630A">
            <w:pPr>
              <w:pStyle w:val="a3"/>
              <w:jc w:val="center"/>
              <w:rPr>
                <w:rFonts w:ascii="Times New Roman" w:hAnsi="Times New Roman" w:cs="Times New Roman"/>
                <w:sz w:val="28"/>
                <w:szCs w:val="28"/>
              </w:rPr>
            </w:pPr>
            <w:r w:rsidRPr="008B5706">
              <w:rPr>
                <w:rFonts w:ascii="Times New Roman" w:hAnsi="Times New Roman" w:cs="Times New Roman"/>
                <w:sz w:val="28"/>
                <w:szCs w:val="28"/>
              </w:rPr>
              <w:t>6</w:t>
            </w:r>
          </w:p>
        </w:tc>
        <w:tc>
          <w:tcPr>
            <w:tcW w:w="5955" w:type="dxa"/>
          </w:tcPr>
          <w:p w:rsidR="00A95CC5" w:rsidRPr="008B5706" w:rsidRDefault="004230D5" w:rsidP="00AD630A">
            <w:pPr>
              <w:pStyle w:val="a3"/>
              <w:jc w:val="both"/>
              <w:rPr>
                <w:rFonts w:ascii="Times New Roman" w:hAnsi="Times New Roman" w:cs="Times New Roman"/>
                <w:b/>
                <w:sz w:val="28"/>
                <w:szCs w:val="28"/>
              </w:rPr>
            </w:pPr>
            <w:r w:rsidRPr="008B5706">
              <w:rPr>
                <w:rFonts w:ascii="Times New Roman" w:hAnsi="Times New Roman" w:cs="Times New Roman"/>
                <w:sz w:val="28"/>
                <w:szCs w:val="28"/>
              </w:rPr>
              <w:t xml:space="preserve">Доходы от сдачи в аренду имущества, находящегося в собственности сельского поселения                                  </w:t>
            </w:r>
          </w:p>
        </w:tc>
        <w:tc>
          <w:tcPr>
            <w:tcW w:w="3027" w:type="dxa"/>
          </w:tcPr>
          <w:p w:rsidR="00A95CC5" w:rsidRPr="00240B0F" w:rsidRDefault="00240B0F" w:rsidP="00466353">
            <w:pPr>
              <w:pStyle w:val="a3"/>
              <w:jc w:val="center"/>
              <w:rPr>
                <w:rFonts w:ascii="Times New Roman" w:hAnsi="Times New Roman" w:cs="Times New Roman"/>
                <w:sz w:val="28"/>
                <w:szCs w:val="28"/>
              </w:rPr>
            </w:pPr>
            <w:r w:rsidRPr="00240B0F">
              <w:rPr>
                <w:rFonts w:ascii="Times New Roman" w:hAnsi="Times New Roman" w:cs="Times New Roman"/>
                <w:sz w:val="28"/>
                <w:szCs w:val="28"/>
              </w:rPr>
              <w:t>701,4</w:t>
            </w:r>
          </w:p>
        </w:tc>
      </w:tr>
      <w:tr w:rsidR="00A95CC5" w:rsidRPr="008B5706" w:rsidTr="00900B6C">
        <w:tblPrEx>
          <w:tblLook w:val="04A0"/>
        </w:tblPrEx>
        <w:tc>
          <w:tcPr>
            <w:tcW w:w="498" w:type="dxa"/>
          </w:tcPr>
          <w:p w:rsidR="00A95CC5" w:rsidRPr="008B5706" w:rsidRDefault="00A95CC5" w:rsidP="00AD630A">
            <w:pPr>
              <w:pStyle w:val="a3"/>
              <w:jc w:val="center"/>
              <w:rPr>
                <w:rFonts w:ascii="Times New Roman" w:hAnsi="Times New Roman" w:cs="Times New Roman"/>
                <w:sz w:val="28"/>
                <w:szCs w:val="28"/>
              </w:rPr>
            </w:pPr>
            <w:r w:rsidRPr="008B5706">
              <w:rPr>
                <w:rFonts w:ascii="Times New Roman" w:hAnsi="Times New Roman" w:cs="Times New Roman"/>
                <w:sz w:val="28"/>
                <w:szCs w:val="28"/>
              </w:rPr>
              <w:lastRenderedPageBreak/>
              <w:t>7</w:t>
            </w:r>
          </w:p>
        </w:tc>
        <w:tc>
          <w:tcPr>
            <w:tcW w:w="5955" w:type="dxa"/>
          </w:tcPr>
          <w:p w:rsidR="00A95CC5" w:rsidRPr="008B5706" w:rsidRDefault="004230D5" w:rsidP="00AD630A">
            <w:pPr>
              <w:pStyle w:val="a3"/>
              <w:jc w:val="both"/>
              <w:rPr>
                <w:rFonts w:ascii="Times New Roman" w:hAnsi="Times New Roman" w:cs="Times New Roman"/>
                <w:b/>
                <w:sz w:val="28"/>
                <w:szCs w:val="28"/>
              </w:rPr>
            </w:pPr>
            <w:r w:rsidRPr="008B5706">
              <w:rPr>
                <w:rFonts w:ascii="Times New Roman" w:hAnsi="Times New Roman" w:cs="Times New Roman"/>
                <w:sz w:val="28"/>
                <w:szCs w:val="28"/>
              </w:rPr>
              <w:t>Доходы от компенсации затрат государства</w:t>
            </w:r>
          </w:p>
        </w:tc>
        <w:tc>
          <w:tcPr>
            <w:tcW w:w="3027" w:type="dxa"/>
          </w:tcPr>
          <w:p w:rsidR="00A95CC5" w:rsidRPr="00240B0F" w:rsidRDefault="00240B0F" w:rsidP="00466353">
            <w:pPr>
              <w:pStyle w:val="a3"/>
              <w:jc w:val="center"/>
              <w:rPr>
                <w:rFonts w:ascii="Times New Roman" w:hAnsi="Times New Roman" w:cs="Times New Roman"/>
                <w:sz w:val="28"/>
                <w:szCs w:val="28"/>
              </w:rPr>
            </w:pPr>
            <w:r w:rsidRPr="00240B0F">
              <w:rPr>
                <w:rFonts w:ascii="Times New Roman" w:hAnsi="Times New Roman" w:cs="Times New Roman"/>
                <w:sz w:val="28"/>
                <w:szCs w:val="28"/>
              </w:rPr>
              <w:t>163,8</w:t>
            </w:r>
          </w:p>
        </w:tc>
      </w:tr>
    </w:tbl>
    <w:p w:rsidR="0063736D" w:rsidRPr="008B5706" w:rsidRDefault="004230D5" w:rsidP="004230D5">
      <w:pPr>
        <w:pStyle w:val="a3"/>
        <w:spacing w:before="120" w:line="276" w:lineRule="auto"/>
        <w:ind w:left="23"/>
        <w:jc w:val="both"/>
        <w:rPr>
          <w:rFonts w:ascii="Times New Roman" w:hAnsi="Times New Roman" w:cs="Times New Roman"/>
          <w:sz w:val="28"/>
          <w:szCs w:val="28"/>
        </w:rPr>
      </w:pPr>
      <w:r w:rsidRPr="008B5706">
        <w:rPr>
          <w:rFonts w:ascii="Times New Roman" w:hAnsi="Times New Roman" w:cs="Times New Roman"/>
          <w:i/>
          <w:sz w:val="28"/>
          <w:szCs w:val="28"/>
        </w:rPr>
        <w:t>Поступления из других бюджетов</w:t>
      </w:r>
      <w:r w:rsidRPr="008B5706">
        <w:rPr>
          <w:rFonts w:ascii="Times New Roman" w:hAnsi="Times New Roman" w:cs="Times New Roman"/>
          <w:b/>
          <w:sz w:val="28"/>
          <w:szCs w:val="28"/>
        </w:rPr>
        <w:t xml:space="preserve">: </w:t>
      </w:r>
      <w:r w:rsidR="00667B94" w:rsidRPr="008B5706">
        <w:rPr>
          <w:rFonts w:ascii="Times New Roman" w:hAnsi="Times New Roman" w:cs="Times New Roman"/>
          <w:b/>
          <w:sz w:val="28"/>
          <w:szCs w:val="28"/>
        </w:rPr>
        <w:t>9</w:t>
      </w:r>
      <w:r w:rsidR="003E68A6">
        <w:rPr>
          <w:rFonts w:ascii="Times New Roman" w:hAnsi="Times New Roman" w:cs="Times New Roman"/>
          <w:b/>
          <w:sz w:val="28"/>
          <w:szCs w:val="28"/>
        </w:rPr>
        <w:t> </w:t>
      </w:r>
      <w:r w:rsidR="00667B94" w:rsidRPr="008B5706">
        <w:rPr>
          <w:rFonts w:ascii="Times New Roman" w:hAnsi="Times New Roman" w:cs="Times New Roman"/>
          <w:b/>
          <w:sz w:val="28"/>
          <w:szCs w:val="28"/>
        </w:rPr>
        <w:t>3</w:t>
      </w:r>
      <w:r w:rsidR="003E68A6">
        <w:rPr>
          <w:rFonts w:ascii="Times New Roman" w:hAnsi="Times New Roman" w:cs="Times New Roman"/>
          <w:b/>
          <w:sz w:val="28"/>
          <w:szCs w:val="28"/>
        </w:rPr>
        <w:t>52,0</w:t>
      </w:r>
      <w:r w:rsidR="0063736D" w:rsidRPr="008B5706">
        <w:rPr>
          <w:rFonts w:ascii="Times New Roman" w:hAnsi="Times New Roman" w:cs="Times New Roman"/>
          <w:sz w:val="28"/>
          <w:szCs w:val="28"/>
        </w:rPr>
        <w:t xml:space="preserve"> тыс.</w:t>
      </w:r>
      <w:r w:rsidRPr="008B5706">
        <w:rPr>
          <w:rFonts w:ascii="Times New Roman" w:hAnsi="Times New Roman" w:cs="Times New Roman"/>
          <w:sz w:val="28"/>
          <w:szCs w:val="28"/>
        </w:rPr>
        <w:t xml:space="preserve"> </w:t>
      </w:r>
      <w:r w:rsidR="0063736D" w:rsidRPr="008B5706">
        <w:rPr>
          <w:rFonts w:ascii="Times New Roman" w:hAnsi="Times New Roman" w:cs="Times New Roman"/>
          <w:sz w:val="28"/>
          <w:szCs w:val="28"/>
        </w:rPr>
        <w:t>руб</w:t>
      </w:r>
      <w:r w:rsidRPr="008B5706">
        <w:rPr>
          <w:rFonts w:ascii="Times New Roman" w:hAnsi="Times New Roman" w:cs="Times New Roman"/>
          <w:sz w:val="28"/>
          <w:szCs w:val="28"/>
        </w:rPr>
        <w:t>.</w:t>
      </w:r>
      <w:r w:rsidR="0063736D" w:rsidRPr="008B5706">
        <w:rPr>
          <w:rFonts w:ascii="Times New Roman" w:hAnsi="Times New Roman" w:cs="Times New Roman"/>
          <w:sz w:val="28"/>
          <w:szCs w:val="28"/>
        </w:rPr>
        <w:t>, а именно:</w:t>
      </w:r>
    </w:p>
    <w:tbl>
      <w:tblPr>
        <w:tblStyle w:val="ad"/>
        <w:tblW w:w="0" w:type="auto"/>
        <w:tblInd w:w="-34" w:type="dxa"/>
        <w:tblLook w:val="04A0"/>
      </w:tblPr>
      <w:tblGrid>
        <w:gridCol w:w="496"/>
        <w:gridCol w:w="5953"/>
        <w:gridCol w:w="3119"/>
      </w:tblGrid>
      <w:tr w:rsidR="004230D5" w:rsidRPr="008B5706" w:rsidTr="00F26C18">
        <w:tc>
          <w:tcPr>
            <w:tcW w:w="496" w:type="dxa"/>
          </w:tcPr>
          <w:p w:rsidR="004230D5" w:rsidRPr="008B5706" w:rsidRDefault="006E7D0B" w:rsidP="004230D5">
            <w:pPr>
              <w:pStyle w:val="a3"/>
              <w:spacing w:before="120" w:line="276" w:lineRule="auto"/>
              <w:jc w:val="both"/>
              <w:rPr>
                <w:rFonts w:ascii="Times New Roman" w:hAnsi="Times New Roman" w:cs="Times New Roman"/>
                <w:sz w:val="28"/>
                <w:szCs w:val="28"/>
              </w:rPr>
            </w:pPr>
            <w:r w:rsidRPr="008B5706">
              <w:rPr>
                <w:rFonts w:ascii="Times New Roman" w:hAnsi="Times New Roman" w:cs="Times New Roman"/>
                <w:sz w:val="28"/>
                <w:szCs w:val="28"/>
              </w:rPr>
              <w:t>8</w:t>
            </w:r>
          </w:p>
        </w:tc>
        <w:tc>
          <w:tcPr>
            <w:tcW w:w="5953" w:type="dxa"/>
          </w:tcPr>
          <w:p w:rsidR="004230D5" w:rsidRPr="008B5706" w:rsidRDefault="004230D5" w:rsidP="004230D5">
            <w:pPr>
              <w:pStyle w:val="a3"/>
              <w:contextualSpacing/>
              <w:jc w:val="both"/>
              <w:rPr>
                <w:rFonts w:ascii="Times New Roman" w:hAnsi="Times New Roman" w:cs="Times New Roman"/>
                <w:sz w:val="28"/>
                <w:szCs w:val="28"/>
              </w:rPr>
            </w:pPr>
            <w:r w:rsidRPr="008B5706">
              <w:rPr>
                <w:rFonts w:ascii="Times New Roman" w:hAnsi="Times New Roman" w:cs="Times New Roman"/>
                <w:sz w:val="28"/>
                <w:szCs w:val="28"/>
              </w:rPr>
              <w:t>Дотации на выравнивание бюджетной обеспеченности</w:t>
            </w:r>
          </w:p>
        </w:tc>
        <w:tc>
          <w:tcPr>
            <w:tcW w:w="3119" w:type="dxa"/>
            <w:vAlign w:val="center"/>
          </w:tcPr>
          <w:p w:rsidR="004230D5" w:rsidRPr="008B5706" w:rsidRDefault="00240B0F" w:rsidP="00240AD0">
            <w:pPr>
              <w:pStyle w:val="a3"/>
              <w:contextualSpacing/>
              <w:jc w:val="center"/>
              <w:rPr>
                <w:rFonts w:ascii="Times New Roman" w:hAnsi="Times New Roman" w:cs="Times New Roman"/>
                <w:sz w:val="28"/>
                <w:szCs w:val="28"/>
              </w:rPr>
            </w:pPr>
            <w:r>
              <w:rPr>
                <w:rFonts w:ascii="Times New Roman" w:hAnsi="Times New Roman" w:cs="Times New Roman"/>
                <w:sz w:val="28"/>
                <w:szCs w:val="28"/>
              </w:rPr>
              <w:t>5100,0</w:t>
            </w:r>
          </w:p>
        </w:tc>
      </w:tr>
      <w:tr w:rsidR="004230D5" w:rsidRPr="008B5706" w:rsidTr="00F26C18">
        <w:tc>
          <w:tcPr>
            <w:tcW w:w="496" w:type="dxa"/>
          </w:tcPr>
          <w:p w:rsidR="004230D5" w:rsidRPr="008B5706" w:rsidRDefault="006E7D0B" w:rsidP="004230D5">
            <w:pPr>
              <w:pStyle w:val="a3"/>
              <w:spacing w:before="120" w:line="276" w:lineRule="auto"/>
              <w:jc w:val="both"/>
              <w:rPr>
                <w:rFonts w:ascii="Times New Roman" w:hAnsi="Times New Roman" w:cs="Times New Roman"/>
                <w:sz w:val="28"/>
                <w:szCs w:val="28"/>
              </w:rPr>
            </w:pPr>
            <w:r w:rsidRPr="008B5706">
              <w:rPr>
                <w:rFonts w:ascii="Times New Roman" w:hAnsi="Times New Roman" w:cs="Times New Roman"/>
                <w:sz w:val="28"/>
                <w:szCs w:val="28"/>
              </w:rPr>
              <w:t>9</w:t>
            </w:r>
          </w:p>
        </w:tc>
        <w:tc>
          <w:tcPr>
            <w:tcW w:w="5953" w:type="dxa"/>
          </w:tcPr>
          <w:p w:rsidR="004230D5" w:rsidRPr="008B5706" w:rsidRDefault="004230D5" w:rsidP="004230D5">
            <w:pPr>
              <w:pStyle w:val="a3"/>
              <w:contextualSpacing/>
              <w:jc w:val="both"/>
              <w:rPr>
                <w:rFonts w:ascii="Times New Roman" w:hAnsi="Times New Roman" w:cs="Times New Roman"/>
                <w:sz w:val="28"/>
                <w:szCs w:val="28"/>
              </w:rPr>
            </w:pPr>
            <w:r w:rsidRPr="008B5706">
              <w:rPr>
                <w:rFonts w:ascii="Times New Roman" w:hAnsi="Times New Roman" w:cs="Times New Roman"/>
                <w:sz w:val="28"/>
                <w:szCs w:val="28"/>
              </w:rPr>
              <w:t>Субвенции на содержание военно-учетного стола</w:t>
            </w:r>
          </w:p>
        </w:tc>
        <w:tc>
          <w:tcPr>
            <w:tcW w:w="3119" w:type="dxa"/>
            <w:vAlign w:val="center"/>
          </w:tcPr>
          <w:p w:rsidR="004230D5" w:rsidRPr="008B5706" w:rsidRDefault="003E68A6" w:rsidP="00367065">
            <w:pPr>
              <w:pStyle w:val="a3"/>
              <w:contextualSpacing/>
              <w:jc w:val="center"/>
              <w:rPr>
                <w:rFonts w:ascii="Times New Roman" w:hAnsi="Times New Roman" w:cs="Times New Roman"/>
                <w:sz w:val="28"/>
                <w:szCs w:val="28"/>
              </w:rPr>
            </w:pPr>
            <w:r>
              <w:rPr>
                <w:rFonts w:ascii="Times New Roman" w:hAnsi="Times New Roman" w:cs="Times New Roman"/>
                <w:sz w:val="28"/>
                <w:szCs w:val="28"/>
              </w:rPr>
              <w:t>29</w:t>
            </w:r>
            <w:r w:rsidR="00367065">
              <w:rPr>
                <w:rFonts w:ascii="Times New Roman" w:hAnsi="Times New Roman" w:cs="Times New Roman"/>
                <w:sz w:val="28"/>
                <w:szCs w:val="28"/>
              </w:rPr>
              <w:t>9,2</w:t>
            </w:r>
          </w:p>
        </w:tc>
      </w:tr>
      <w:tr w:rsidR="004230D5" w:rsidRPr="008B5706" w:rsidTr="00F26C18">
        <w:tc>
          <w:tcPr>
            <w:tcW w:w="496" w:type="dxa"/>
          </w:tcPr>
          <w:p w:rsidR="004230D5" w:rsidRPr="008B5706" w:rsidRDefault="006E7D0B" w:rsidP="004230D5">
            <w:pPr>
              <w:pStyle w:val="a3"/>
              <w:spacing w:before="120" w:line="276" w:lineRule="auto"/>
              <w:jc w:val="both"/>
              <w:rPr>
                <w:rFonts w:ascii="Times New Roman" w:hAnsi="Times New Roman" w:cs="Times New Roman"/>
                <w:sz w:val="28"/>
                <w:szCs w:val="28"/>
              </w:rPr>
            </w:pPr>
            <w:r w:rsidRPr="008B5706">
              <w:rPr>
                <w:rFonts w:ascii="Times New Roman" w:hAnsi="Times New Roman" w:cs="Times New Roman"/>
                <w:sz w:val="28"/>
                <w:szCs w:val="28"/>
              </w:rPr>
              <w:t>10</w:t>
            </w:r>
          </w:p>
        </w:tc>
        <w:tc>
          <w:tcPr>
            <w:tcW w:w="5953" w:type="dxa"/>
          </w:tcPr>
          <w:p w:rsidR="004230D5" w:rsidRPr="008B5706" w:rsidRDefault="004230D5" w:rsidP="004230D5">
            <w:pPr>
              <w:pStyle w:val="a3"/>
              <w:contextualSpacing/>
              <w:jc w:val="both"/>
              <w:rPr>
                <w:rFonts w:ascii="Times New Roman" w:hAnsi="Times New Roman" w:cs="Times New Roman"/>
                <w:sz w:val="28"/>
                <w:szCs w:val="28"/>
              </w:rPr>
            </w:pPr>
            <w:r w:rsidRPr="008B5706">
              <w:rPr>
                <w:rFonts w:ascii="Times New Roman" w:hAnsi="Times New Roman" w:cs="Times New Roman"/>
                <w:sz w:val="28"/>
                <w:szCs w:val="28"/>
              </w:rPr>
              <w:t>Субвенции по передачи полномочий</w:t>
            </w:r>
          </w:p>
        </w:tc>
        <w:tc>
          <w:tcPr>
            <w:tcW w:w="3119" w:type="dxa"/>
            <w:vAlign w:val="center"/>
          </w:tcPr>
          <w:p w:rsidR="004230D5" w:rsidRPr="008B5706" w:rsidRDefault="003E68A6" w:rsidP="00466353">
            <w:pPr>
              <w:pStyle w:val="a3"/>
              <w:contextualSpacing/>
              <w:jc w:val="center"/>
              <w:rPr>
                <w:rFonts w:ascii="Times New Roman" w:hAnsi="Times New Roman" w:cs="Times New Roman"/>
                <w:sz w:val="28"/>
                <w:szCs w:val="28"/>
              </w:rPr>
            </w:pPr>
            <w:r>
              <w:rPr>
                <w:rFonts w:ascii="Times New Roman" w:hAnsi="Times New Roman" w:cs="Times New Roman"/>
                <w:sz w:val="28"/>
                <w:szCs w:val="28"/>
              </w:rPr>
              <w:t>0</w:t>
            </w:r>
            <w:r w:rsidR="00367065">
              <w:rPr>
                <w:rFonts w:ascii="Times New Roman" w:hAnsi="Times New Roman" w:cs="Times New Roman"/>
                <w:sz w:val="28"/>
                <w:szCs w:val="28"/>
              </w:rPr>
              <w:t>,2</w:t>
            </w:r>
          </w:p>
        </w:tc>
      </w:tr>
      <w:tr w:rsidR="004230D5" w:rsidRPr="008B5706" w:rsidTr="00F26C18">
        <w:tc>
          <w:tcPr>
            <w:tcW w:w="496" w:type="dxa"/>
          </w:tcPr>
          <w:p w:rsidR="004230D5" w:rsidRPr="008B5706" w:rsidRDefault="003A6F1A" w:rsidP="006E7D0B">
            <w:pPr>
              <w:pStyle w:val="a3"/>
              <w:spacing w:before="120" w:line="276" w:lineRule="auto"/>
              <w:jc w:val="both"/>
              <w:rPr>
                <w:rFonts w:ascii="Times New Roman" w:hAnsi="Times New Roman" w:cs="Times New Roman"/>
                <w:sz w:val="28"/>
                <w:szCs w:val="28"/>
              </w:rPr>
            </w:pPr>
            <w:r w:rsidRPr="008B5706">
              <w:rPr>
                <w:rFonts w:ascii="Times New Roman" w:hAnsi="Times New Roman" w:cs="Times New Roman"/>
                <w:sz w:val="28"/>
                <w:szCs w:val="28"/>
              </w:rPr>
              <w:t>1</w:t>
            </w:r>
            <w:r w:rsidR="006E7D0B" w:rsidRPr="008B5706">
              <w:rPr>
                <w:rFonts w:ascii="Times New Roman" w:hAnsi="Times New Roman" w:cs="Times New Roman"/>
                <w:sz w:val="28"/>
                <w:szCs w:val="28"/>
              </w:rPr>
              <w:t>1</w:t>
            </w:r>
          </w:p>
        </w:tc>
        <w:tc>
          <w:tcPr>
            <w:tcW w:w="5953" w:type="dxa"/>
          </w:tcPr>
          <w:p w:rsidR="004230D5" w:rsidRPr="008B5706" w:rsidRDefault="004230D5" w:rsidP="004230D5">
            <w:pPr>
              <w:pStyle w:val="a3"/>
              <w:contextualSpacing/>
              <w:jc w:val="both"/>
              <w:rPr>
                <w:rFonts w:ascii="Times New Roman" w:hAnsi="Times New Roman" w:cs="Times New Roman"/>
                <w:sz w:val="28"/>
                <w:szCs w:val="28"/>
              </w:rPr>
            </w:pPr>
            <w:r w:rsidRPr="008B5706">
              <w:rPr>
                <w:rFonts w:ascii="Times New Roman" w:hAnsi="Times New Roman" w:cs="Times New Roman"/>
                <w:sz w:val="28"/>
                <w:szCs w:val="28"/>
              </w:rPr>
              <w:t>Межбюджетные трансферты на содержание внутрипоселковых автомобильных дорог</w:t>
            </w:r>
          </w:p>
        </w:tc>
        <w:tc>
          <w:tcPr>
            <w:tcW w:w="3119" w:type="dxa"/>
            <w:vAlign w:val="center"/>
          </w:tcPr>
          <w:p w:rsidR="004230D5" w:rsidRPr="008B5706" w:rsidRDefault="003E68A6" w:rsidP="00466353">
            <w:pPr>
              <w:pStyle w:val="a3"/>
              <w:contextualSpacing/>
              <w:jc w:val="center"/>
              <w:rPr>
                <w:rFonts w:ascii="Times New Roman" w:hAnsi="Times New Roman" w:cs="Times New Roman"/>
                <w:sz w:val="28"/>
                <w:szCs w:val="28"/>
              </w:rPr>
            </w:pPr>
            <w:r>
              <w:rPr>
                <w:rFonts w:ascii="Times New Roman" w:hAnsi="Times New Roman" w:cs="Times New Roman"/>
                <w:sz w:val="28"/>
                <w:szCs w:val="28"/>
              </w:rPr>
              <w:t>0</w:t>
            </w:r>
          </w:p>
        </w:tc>
      </w:tr>
      <w:tr w:rsidR="004230D5" w:rsidRPr="008B5706" w:rsidTr="00F26C18">
        <w:tc>
          <w:tcPr>
            <w:tcW w:w="496" w:type="dxa"/>
          </w:tcPr>
          <w:p w:rsidR="004230D5" w:rsidRPr="008B5706" w:rsidRDefault="003A6F1A" w:rsidP="006E7D0B">
            <w:pPr>
              <w:pStyle w:val="a3"/>
              <w:spacing w:before="120" w:line="276" w:lineRule="auto"/>
              <w:jc w:val="both"/>
              <w:rPr>
                <w:rFonts w:ascii="Times New Roman" w:hAnsi="Times New Roman" w:cs="Times New Roman"/>
                <w:sz w:val="28"/>
                <w:szCs w:val="28"/>
              </w:rPr>
            </w:pPr>
            <w:r w:rsidRPr="008B5706">
              <w:rPr>
                <w:rFonts w:ascii="Times New Roman" w:hAnsi="Times New Roman" w:cs="Times New Roman"/>
                <w:sz w:val="28"/>
                <w:szCs w:val="28"/>
              </w:rPr>
              <w:t>1</w:t>
            </w:r>
            <w:r w:rsidR="006E7D0B" w:rsidRPr="008B5706">
              <w:rPr>
                <w:rFonts w:ascii="Times New Roman" w:hAnsi="Times New Roman" w:cs="Times New Roman"/>
                <w:sz w:val="28"/>
                <w:szCs w:val="28"/>
              </w:rPr>
              <w:t>2</w:t>
            </w:r>
          </w:p>
        </w:tc>
        <w:tc>
          <w:tcPr>
            <w:tcW w:w="5953" w:type="dxa"/>
          </w:tcPr>
          <w:p w:rsidR="004230D5" w:rsidRPr="008B5706" w:rsidRDefault="004230D5" w:rsidP="004230D5">
            <w:pPr>
              <w:pStyle w:val="a3"/>
              <w:contextualSpacing/>
              <w:jc w:val="both"/>
              <w:rPr>
                <w:rFonts w:ascii="Times New Roman" w:hAnsi="Times New Roman" w:cs="Times New Roman"/>
                <w:sz w:val="28"/>
                <w:szCs w:val="28"/>
              </w:rPr>
            </w:pPr>
            <w:r w:rsidRPr="008B5706">
              <w:rPr>
                <w:rFonts w:ascii="Times New Roman" w:hAnsi="Times New Roman" w:cs="Times New Roman"/>
                <w:sz w:val="28"/>
                <w:szCs w:val="28"/>
              </w:rPr>
              <w:t>Прочие межбюджетные трансферты, передаваемые бюджетам сельских поселений</w:t>
            </w:r>
          </w:p>
        </w:tc>
        <w:tc>
          <w:tcPr>
            <w:tcW w:w="3119" w:type="dxa"/>
            <w:vAlign w:val="center"/>
          </w:tcPr>
          <w:p w:rsidR="004230D5" w:rsidRPr="008B5706" w:rsidRDefault="003E68A6" w:rsidP="00367065">
            <w:pPr>
              <w:pStyle w:val="a3"/>
              <w:contextualSpacing/>
              <w:jc w:val="center"/>
              <w:rPr>
                <w:rFonts w:ascii="Times New Roman" w:hAnsi="Times New Roman" w:cs="Times New Roman"/>
                <w:sz w:val="28"/>
                <w:szCs w:val="28"/>
              </w:rPr>
            </w:pPr>
            <w:r>
              <w:rPr>
                <w:rFonts w:ascii="Times New Roman" w:hAnsi="Times New Roman" w:cs="Times New Roman"/>
                <w:sz w:val="28"/>
                <w:szCs w:val="28"/>
              </w:rPr>
              <w:t>3</w:t>
            </w:r>
            <w:r w:rsidR="00367065">
              <w:rPr>
                <w:rFonts w:ascii="Times New Roman" w:hAnsi="Times New Roman" w:cs="Times New Roman"/>
                <w:sz w:val="28"/>
                <w:szCs w:val="28"/>
              </w:rPr>
              <w:t>687</w:t>
            </w:r>
            <w:r>
              <w:rPr>
                <w:rFonts w:ascii="Times New Roman" w:hAnsi="Times New Roman" w:cs="Times New Roman"/>
                <w:sz w:val="28"/>
                <w:szCs w:val="28"/>
              </w:rPr>
              <w:t>,8</w:t>
            </w:r>
          </w:p>
        </w:tc>
      </w:tr>
    </w:tbl>
    <w:p w:rsidR="002352AF" w:rsidRPr="008B5706" w:rsidRDefault="002352AF" w:rsidP="002352AF">
      <w:pPr>
        <w:pStyle w:val="a3"/>
        <w:jc w:val="both"/>
        <w:rPr>
          <w:rFonts w:ascii="Times New Roman" w:hAnsi="Times New Roman" w:cs="Times New Roman"/>
          <w:b/>
          <w:sz w:val="28"/>
          <w:szCs w:val="28"/>
        </w:rPr>
      </w:pPr>
    </w:p>
    <w:p w:rsidR="000E487A" w:rsidRPr="008B5706" w:rsidRDefault="002352AF" w:rsidP="002352AF">
      <w:pPr>
        <w:pStyle w:val="a3"/>
        <w:spacing w:after="120"/>
        <w:ind w:firstLine="425"/>
        <w:jc w:val="both"/>
        <w:rPr>
          <w:rFonts w:ascii="Times New Roman" w:hAnsi="Times New Roman" w:cs="Times New Roman"/>
          <w:sz w:val="28"/>
          <w:szCs w:val="28"/>
        </w:rPr>
      </w:pPr>
      <w:r w:rsidRPr="008B5706">
        <w:rPr>
          <w:rFonts w:ascii="Times New Roman" w:hAnsi="Times New Roman" w:cs="Times New Roman"/>
          <w:sz w:val="28"/>
          <w:szCs w:val="28"/>
        </w:rPr>
        <w:t xml:space="preserve">По состоянию на  </w:t>
      </w:r>
      <w:r w:rsidR="00367065">
        <w:rPr>
          <w:rFonts w:ascii="Times New Roman" w:hAnsi="Times New Roman" w:cs="Times New Roman"/>
          <w:sz w:val="28"/>
          <w:szCs w:val="28"/>
        </w:rPr>
        <w:t>31.12</w:t>
      </w:r>
      <w:r w:rsidRPr="008B5706">
        <w:rPr>
          <w:rFonts w:ascii="Times New Roman" w:hAnsi="Times New Roman" w:cs="Times New Roman"/>
          <w:sz w:val="28"/>
          <w:szCs w:val="28"/>
        </w:rPr>
        <w:t>.202</w:t>
      </w:r>
      <w:r w:rsidR="003E68A6">
        <w:rPr>
          <w:rFonts w:ascii="Times New Roman" w:hAnsi="Times New Roman" w:cs="Times New Roman"/>
          <w:sz w:val="28"/>
          <w:szCs w:val="28"/>
        </w:rPr>
        <w:t>3</w:t>
      </w:r>
      <w:r w:rsidRPr="008B5706">
        <w:rPr>
          <w:rFonts w:ascii="Times New Roman" w:hAnsi="Times New Roman" w:cs="Times New Roman"/>
          <w:sz w:val="28"/>
          <w:szCs w:val="28"/>
        </w:rPr>
        <w:t xml:space="preserve"> г. показатели выполнения плана по доходам таковы:</w:t>
      </w:r>
      <w:r w:rsidRPr="008B5706">
        <w:rPr>
          <w:rFonts w:ascii="Times New Roman" w:hAnsi="Times New Roman" w:cs="Times New Roman"/>
          <w:b/>
          <w:sz w:val="28"/>
          <w:szCs w:val="28"/>
        </w:rPr>
        <w:t xml:space="preserve"> </w:t>
      </w:r>
      <w:r w:rsidRPr="008B5706">
        <w:rPr>
          <w:rFonts w:ascii="Times New Roman" w:hAnsi="Times New Roman" w:cs="Times New Roman"/>
          <w:sz w:val="28"/>
          <w:szCs w:val="28"/>
        </w:rPr>
        <w:t xml:space="preserve">общая сумма поступивших доходов </w:t>
      </w:r>
      <w:r w:rsidR="00A67A75">
        <w:rPr>
          <w:rFonts w:ascii="Times New Roman" w:hAnsi="Times New Roman" w:cs="Times New Roman"/>
          <w:sz w:val="28"/>
          <w:szCs w:val="28"/>
        </w:rPr>
        <w:t>20583,</w:t>
      </w:r>
      <w:r w:rsidR="00367065">
        <w:rPr>
          <w:rFonts w:ascii="Times New Roman" w:hAnsi="Times New Roman" w:cs="Times New Roman"/>
          <w:sz w:val="28"/>
          <w:szCs w:val="28"/>
        </w:rPr>
        <w:t>2</w:t>
      </w:r>
      <w:r w:rsidR="003E68A6">
        <w:rPr>
          <w:rFonts w:ascii="Times New Roman" w:hAnsi="Times New Roman" w:cs="Times New Roman"/>
          <w:sz w:val="28"/>
          <w:szCs w:val="28"/>
        </w:rPr>
        <w:t xml:space="preserve"> </w:t>
      </w:r>
      <w:r w:rsidRPr="008B5706">
        <w:rPr>
          <w:rFonts w:ascii="Times New Roman" w:hAnsi="Times New Roman" w:cs="Times New Roman"/>
          <w:sz w:val="28"/>
          <w:szCs w:val="28"/>
        </w:rPr>
        <w:t xml:space="preserve"> тыс. руб., из них налоговых и неналоговых доходов – </w:t>
      </w:r>
      <w:r w:rsidR="00367065">
        <w:rPr>
          <w:rFonts w:ascii="Times New Roman" w:hAnsi="Times New Roman" w:cs="Times New Roman"/>
          <w:sz w:val="28"/>
          <w:szCs w:val="28"/>
        </w:rPr>
        <w:t>11496,1</w:t>
      </w:r>
      <w:r w:rsidR="001A6063" w:rsidRPr="008B5706">
        <w:rPr>
          <w:rFonts w:ascii="Times New Roman" w:hAnsi="Times New Roman" w:cs="Times New Roman"/>
          <w:sz w:val="28"/>
          <w:szCs w:val="28"/>
        </w:rPr>
        <w:t xml:space="preserve"> </w:t>
      </w:r>
      <w:r w:rsidRPr="008B5706">
        <w:rPr>
          <w:rFonts w:ascii="Times New Roman" w:hAnsi="Times New Roman" w:cs="Times New Roman"/>
          <w:sz w:val="28"/>
          <w:szCs w:val="28"/>
        </w:rPr>
        <w:t>тыс. руб., а именно:</w:t>
      </w:r>
    </w:p>
    <w:tbl>
      <w:tblPr>
        <w:tblStyle w:val="ad"/>
        <w:tblW w:w="9571" w:type="dxa"/>
        <w:tblLayout w:type="fixed"/>
        <w:tblLook w:val="04A0"/>
      </w:tblPr>
      <w:tblGrid>
        <w:gridCol w:w="534"/>
        <w:gridCol w:w="5528"/>
        <w:gridCol w:w="1701"/>
        <w:gridCol w:w="1808"/>
      </w:tblGrid>
      <w:tr w:rsidR="00AD630A" w:rsidRPr="008B5706" w:rsidTr="003A6F1A">
        <w:trPr>
          <w:trHeight w:val="486"/>
        </w:trPr>
        <w:tc>
          <w:tcPr>
            <w:tcW w:w="534" w:type="dxa"/>
            <w:tcBorders>
              <w:top w:val="single" w:sz="4" w:space="0" w:color="auto"/>
              <w:left w:val="single" w:sz="4" w:space="0" w:color="auto"/>
              <w:bottom w:val="single" w:sz="4" w:space="0" w:color="auto"/>
              <w:right w:val="single" w:sz="4" w:space="0" w:color="auto"/>
            </w:tcBorders>
            <w:vAlign w:val="center"/>
          </w:tcPr>
          <w:p w:rsidR="00AD630A" w:rsidRPr="008B5706" w:rsidRDefault="00AD630A" w:rsidP="00553045">
            <w:pPr>
              <w:pStyle w:val="a3"/>
              <w:jc w:val="center"/>
              <w:rPr>
                <w:rFonts w:ascii="Times New Roman" w:hAnsi="Times New Roman" w:cs="Times New Roman"/>
                <w:b/>
                <w:sz w:val="28"/>
                <w:szCs w:val="28"/>
              </w:rPr>
            </w:pPr>
            <w:r w:rsidRPr="008B5706">
              <w:rPr>
                <w:rFonts w:ascii="Times New Roman" w:hAnsi="Times New Roman" w:cs="Times New Roman"/>
                <w:b/>
                <w:sz w:val="28"/>
                <w:szCs w:val="28"/>
              </w:rPr>
              <w:t>№</w:t>
            </w:r>
          </w:p>
        </w:tc>
        <w:tc>
          <w:tcPr>
            <w:tcW w:w="5528" w:type="dxa"/>
            <w:tcBorders>
              <w:top w:val="single" w:sz="4" w:space="0" w:color="auto"/>
              <w:left w:val="single" w:sz="4" w:space="0" w:color="auto"/>
              <w:bottom w:val="single" w:sz="4" w:space="0" w:color="auto"/>
              <w:right w:val="single" w:sz="4" w:space="0" w:color="auto"/>
            </w:tcBorders>
            <w:vAlign w:val="center"/>
          </w:tcPr>
          <w:p w:rsidR="00AD630A" w:rsidRPr="008B5706" w:rsidRDefault="00AD630A" w:rsidP="00553045">
            <w:pPr>
              <w:pStyle w:val="a3"/>
              <w:jc w:val="center"/>
              <w:rPr>
                <w:rFonts w:ascii="Times New Roman" w:hAnsi="Times New Roman" w:cs="Times New Roman"/>
                <w:b/>
                <w:sz w:val="28"/>
                <w:szCs w:val="28"/>
              </w:rPr>
            </w:pPr>
            <w:r w:rsidRPr="008B5706">
              <w:rPr>
                <w:rFonts w:ascii="Times New Roman" w:hAnsi="Times New Roman" w:cs="Times New Roman"/>
                <w:b/>
                <w:sz w:val="28"/>
                <w:szCs w:val="28"/>
              </w:rPr>
              <w:t>Наименование показателя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AD630A" w:rsidRPr="008B5706" w:rsidRDefault="00AD630A" w:rsidP="00553045">
            <w:pPr>
              <w:pStyle w:val="a3"/>
              <w:jc w:val="center"/>
              <w:rPr>
                <w:rFonts w:ascii="Times New Roman" w:hAnsi="Times New Roman" w:cs="Times New Roman"/>
                <w:b/>
                <w:sz w:val="28"/>
                <w:szCs w:val="28"/>
              </w:rPr>
            </w:pPr>
            <w:r w:rsidRPr="008B5706">
              <w:rPr>
                <w:rFonts w:ascii="Times New Roman" w:hAnsi="Times New Roman" w:cs="Times New Roman"/>
                <w:b/>
                <w:sz w:val="28"/>
                <w:szCs w:val="28"/>
              </w:rPr>
              <w:t>Факт</w:t>
            </w:r>
          </w:p>
          <w:p w:rsidR="00AD630A" w:rsidRPr="008B5706" w:rsidRDefault="00AD630A" w:rsidP="00553045">
            <w:pPr>
              <w:pStyle w:val="a3"/>
              <w:jc w:val="center"/>
              <w:rPr>
                <w:rFonts w:ascii="Times New Roman" w:hAnsi="Times New Roman" w:cs="Times New Roman"/>
                <w:b/>
                <w:sz w:val="28"/>
                <w:szCs w:val="28"/>
              </w:rPr>
            </w:pPr>
            <w:r w:rsidRPr="008B5706">
              <w:rPr>
                <w:rFonts w:ascii="Times New Roman" w:hAnsi="Times New Roman" w:cs="Times New Roman"/>
                <w:b/>
                <w:sz w:val="28"/>
                <w:szCs w:val="28"/>
              </w:rPr>
              <w:t>(тыс. руб.)</w:t>
            </w:r>
          </w:p>
        </w:tc>
        <w:tc>
          <w:tcPr>
            <w:tcW w:w="1808" w:type="dxa"/>
            <w:tcBorders>
              <w:top w:val="single" w:sz="4" w:space="0" w:color="auto"/>
              <w:left w:val="single" w:sz="4" w:space="0" w:color="auto"/>
              <w:bottom w:val="single" w:sz="4" w:space="0" w:color="auto"/>
              <w:right w:val="single" w:sz="4" w:space="0" w:color="auto"/>
            </w:tcBorders>
            <w:vAlign w:val="center"/>
            <w:hideMark/>
          </w:tcPr>
          <w:p w:rsidR="00AD630A" w:rsidRPr="008B5706" w:rsidRDefault="00AD630A" w:rsidP="00553045">
            <w:pPr>
              <w:pStyle w:val="a3"/>
              <w:jc w:val="center"/>
              <w:rPr>
                <w:rFonts w:ascii="Times New Roman" w:hAnsi="Times New Roman" w:cs="Times New Roman"/>
                <w:b/>
                <w:sz w:val="28"/>
                <w:szCs w:val="28"/>
              </w:rPr>
            </w:pPr>
            <w:r w:rsidRPr="008B5706">
              <w:rPr>
                <w:rFonts w:ascii="Times New Roman" w:hAnsi="Times New Roman" w:cs="Times New Roman"/>
                <w:b/>
                <w:sz w:val="28"/>
                <w:szCs w:val="28"/>
              </w:rPr>
              <w:t>Исполнено%</w:t>
            </w:r>
          </w:p>
        </w:tc>
      </w:tr>
      <w:tr w:rsidR="00AD630A" w:rsidRPr="008B5706" w:rsidTr="003A6F1A">
        <w:tc>
          <w:tcPr>
            <w:tcW w:w="534" w:type="dxa"/>
            <w:tcBorders>
              <w:top w:val="single" w:sz="4" w:space="0" w:color="auto"/>
              <w:left w:val="single" w:sz="4" w:space="0" w:color="auto"/>
              <w:bottom w:val="single" w:sz="4" w:space="0" w:color="auto"/>
              <w:right w:val="single" w:sz="4" w:space="0" w:color="auto"/>
            </w:tcBorders>
            <w:vAlign w:val="center"/>
          </w:tcPr>
          <w:p w:rsidR="00AD630A" w:rsidRPr="008B5706" w:rsidRDefault="00AD630A" w:rsidP="00AD630A">
            <w:pPr>
              <w:pStyle w:val="a3"/>
              <w:jc w:val="center"/>
              <w:rPr>
                <w:rFonts w:ascii="Times New Roman" w:hAnsi="Times New Roman" w:cs="Times New Roman"/>
                <w:sz w:val="28"/>
                <w:szCs w:val="28"/>
              </w:rPr>
            </w:pPr>
            <w:r w:rsidRPr="008B5706">
              <w:rPr>
                <w:rFonts w:ascii="Times New Roman" w:hAnsi="Times New Roman" w:cs="Times New Roman"/>
                <w:sz w:val="28"/>
                <w:szCs w:val="28"/>
              </w:rPr>
              <w:t>1</w:t>
            </w:r>
          </w:p>
        </w:tc>
        <w:tc>
          <w:tcPr>
            <w:tcW w:w="5528" w:type="dxa"/>
            <w:tcBorders>
              <w:top w:val="single" w:sz="4" w:space="0" w:color="auto"/>
              <w:left w:val="single" w:sz="4" w:space="0" w:color="auto"/>
              <w:bottom w:val="single" w:sz="4" w:space="0" w:color="auto"/>
              <w:right w:val="single" w:sz="4" w:space="0" w:color="auto"/>
            </w:tcBorders>
            <w:vAlign w:val="center"/>
          </w:tcPr>
          <w:p w:rsidR="00AD630A" w:rsidRPr="008B5706" w:rsidRDefault="00AD630A" w:rsidP="00AD630A">
            <w:pPr>
              <w:pStyle w:val="a3"/>
              <w:contextualSpacing/>
              <w:rPr>
                <w:rFonts w:ascii="Times New Roman" w:hAnsi="Times New Roman" w:cs="Times New Roman"/>
                <w:b/>
                <w:sz w:val="28"/>
                <w:szCs w:val="28"/>
              </w:rPr>
            </w:pPr>
            <w:r w:rsidRPr="008B5706">
              <w:rPr>
                <w:rFonts w:ascii="Times New Roman" w:hAnsi="Times New Roman" w:cs="Times New Roman"/>
                <w:sz w:val="28"/>
                <w:szCs w:val="28"/>
              </w:rPr>
              <w:t>Налог на доход физических лиц</w:t>
            </w:r>
          </w:p>
        </w:tc>
        <w:tc>
          <w:tcPr>
            <w:tcW w:w="1701" w:type="dxa"/>
            <w:tcBorders>
              <w:top w:val="single" w:sz="4" w:space="0" w:color="auto"/>
              <w:left w:val="single" w:sz="4" w:space="0" w:color="auto"/>
              <w:bottom w:val="single" w:sz="4" w:space="0" w:color="auto"/>
              <w:right w:val="single" w:sz="4" w:space="0" w:color="auto"/>
            </w:tcBorders>
            <w:vAlign w:val="center"/>
            <w:hideMark/>
          </w:tcPr>
          <w:p w:rsidR="00AD630A" w:rsidRPr="008B5706" w:rsidRDefault="00367065" w:rsidP="00445B08">
            <w:pPr>
              <w:pStyle w:val="a3"/>
              <w:contextualSpacing/>
              <w:jc w:val="center"/>
              <w:rPr>
                <w:rFonts w:ascii="Times New Roman" w:hAnsi="Times New Roman" w:cs="Times New Roman"/>
                <w:sz w:val="28"/>
                <w:szCs w:val="28"/>
              </w:rPr>
            </w:pPr>
            <w:r>
              <w:rPr>
                <w:rFonts w:ascii="Times New Roman" w:hAnsi="Times New Roman" w:cs="Times New Roman"/>
                <w:sz w:val="28"/>
                <w:szCs w:val="28"/>
              </w:rPr>
              <w:t>1937,7</w:t>
            </w:r>
          </w:p>
        </w:tc>
        <w:tc>
          <w:tcPr>
            <w:tcW w:w="1808" w:type="dxa"/>
            <w:tcBorders>
              <w:top w:val="single" w:sz="4" w:space="0" w:color="auto"/>
              <w:left w:val="single" w:sz="4" w:space="0" w:color="auto"/>
              <w:bottom w:val="single" w:sz="4" w:space="0" w:color="auto"/>
              <w:right w:val="single" w:sz="4" w:space="0" w:color="auto"/>
            </w:tcBorders>
            <w:vAlign w:val="center"/>
          </w:tcPr>
          <w:p w:rsidR="00AD630A" w:rsidRPr="008B5706" w:rsidRDefault="00367065" w:rsidP="00445B08">
            <w:pPr>
              <w:pStyle w:val="a3"/>
              <w:contextualSpacing/>
              <w:jc w:val="center"/>
              <w:rPr>
                <w:rFonts w:ascii="Times New Roman" w:hAnsi="Times New Roman" w:cs="Times New Roman"/>
                <w:sz w:val="28"/>
                <w:szCs w:val="28"/>
              </w:rPr>
            </w:pPr>
            <w:r>
              <w:rPr>
                <w:rFonts w:ascii="Times New Roman" w:hAnsi="Times New Roman" w:cs="Times New Roman"/>
                <w:sz w:val="28"/>
                <w:szCs w:val="28"/>
              </w:rPr>
              <w:t>115,6</w:t>
            </w:r>
          </w:p>
        </w:tc>
      </w:tr>
      <w:tr w:rsidR="00AD630A" w:rsidRPr="008B5706" w:rsidTr="003A6F1A">
        <w:tc>
          <w:tcPr>
            <w:tcW w:w="534" w:type="dxa"/>
            <w:tcBorders>
              <w:top w:val="single" w:sz="4" w:space="0" w:color="auto"/>
              <w:left w:val="single" w:sz="4" w:space="0" w:color="auto"/>
              <w:bottom w:val="single" w:sz="4" w:space="0" w:color="auto"/>
              <w:right w:val="single" w:sz="4" w:space="0" w:color="auto"/>
            </w:tcBorders>
            <w:vAlign w:val="center"/>
          </w:tcPr>
          <w:p w:rsidR="00AD630A" w:rsidRPr="008B5706" w:rsidRDefault="00AD630A" w:rsidP="00AD630A">
            <w:pPr>
              <w:pStyle w:val="a3"/>
              <w:jc w:val="center"/>
              <w:rPr>
                <w:rFonts w:ascii="Times New Roman" w:hAnsi="Times New Roman" w:cs="Times New Roman"/>
                <w:sz w:val="28"/>
                <w:szCs w:val="28"/>
              </w:rPr>
            </w:pPr>
            <w:r w:rsidRPr="008B5706">
              <w:rPr>
                <w:rFonts w:ascii="Times New Roman" w:hAnsi="Times New Roman" w:cs="Times New Roman"/>
                <w:sz w:val="28"/>
                <w:szCs w:val="28"/>
              </w:rPr>
              <w:t>2</w:t>
            </w:r>
          </w:p>
        </w:tc>
        <w:tc>
          <w:tcPr>
            <w:tcW w:w="5528" w:type="dxa"/>
            <w:tcBorders>
              <w:top w:val="single" w:sz="4" w:space="0" w:color="auto"/>
              <w:left w:val="single" w:sz="4" w:space="0" w:color="auto"/>
              <w:bottom w:val="single" w:sz="4" w:space="0" w:color="auto"/>
              <w:right w:val="single" w:sz="4" w:space="0" w:color="auto"/>
            </w:tcBorders>
            <w:vAlign w:val="center"/>
          </w:tcPr>
          <w:p w:rsidR="00AD630A" w:rsidRPr="008B5706" w:rsidRDefault="00AD630A" w:rsidP="00AD630A">
            <w:pPr>
              <w:pStyle w:val="a3"/>
              <w:contextualSpacing/>
              <w:rPr>
                <w:rFonts w:ascii="Times New Roman" w:hAnsi="Times New Roman" w:cs="Times New Roman"/>
                <w:sz w:val="28"/>
                <w:szCs w:val="28"/>
              </w:rPr>
            </w:pPr>
            <w:r w:rsidRPr="008B5706">
              <w:rPr>
                <w:rFonts w:ascii="Times New Roman" w:hAnsi="Times New Roman" w:cs="Times New Roman"/>
                <w:sz w:val="28"/>
                <w:szCs w:val="28"/>
              </w:rPr>
              <w:t>ЕСХ</w:t>
            </w:r>
            <w:r w:rsidR="00553045" w:rsidRPr="008B5706">
              <w:rPr>
                <w:rFonts w:ascii="Times New Roman" w:hAnsi="Times New Roman" w:cs="Times New Roman"/>
                <w:sz w:val="28"/>
                <w:szCs w:val="28"/>
              </w:rPr>
              <w:t>Н</w:t>
            </w:r>
          </w:p>
        </w:tc>
        <w:tc>
          <w:tcPr>
            <w:tcW w:w="1701" w:type="dxa"/>
            <w:tcBorders>
              <w:top w:val="single" w:sz="4" w:space="0" w:color="auto"/>
              <w:left w:val="single" w:sz="4" w:space="0" w:color="auto"/>
              <w:bottom w:val="single" w:sz="4" w:space="0" w:color="auto"/>
              <w:right w:val="single" w:sz="4" w:space="0" w:color="auto"/>
            </w:tcBorders>
            <w:vAlign w:val="center"/>
            <w:hideMark/>
          </w:tcPr>
          <w:p w:rsidR="00AD630A" w:rsidRPr="008B5706" w:rsidRDefault="007C394F" w:rsidP="00445B08">
            <w:pPr>
              <w:pStyle w:val="a3"/>
              <w:contextualSpacing/>
              <w:jc w:val="center"/>
              <w:rPr>
                <w:rFonts w:ascii="Times New Roman" w:hAnsi="Times New Roman" w:cs="Times New Roman"/>
                <w:sz w:val="28"/>
                <w:szCs w:val="28"/>
              </w:rPr>
            </w:pPr>
            <w:r>
              <w:rPr>
                <w:rFonts w:ascii="Times New Roman" w:hAnsi="Times New Roman" w:cs="Times New Roman"/>
                <w:sz w:val="28"/>
                <w:szCs w:val="28"/>
              </w:rPr>
              <w:t>2203,9</w:t>
            </w:r>
          </w:p>
        </w:tc>
        <w:tc>
          <w:tcPr>
            <w:tcW w:w="1808" w:type="dxa"/>
            <w:tcBorders>
              <w:top w:val="single" w:sz="4" w:space="0" w:color="auto"/>
              <w:left w:val="single" w:sz="4" w:space="0" w:color="auto"/>
              <w:bottom w:val="single" w:sz="4" w:space="0" w:color="auto"/>
              <w:right w:val="single" w:sz="4" w:space="0" w:color="auto"/>
            </w:tcBorders>
            <w:vAlign w:val="center"/>
          </w:tcPr>
          <w:p w:rsidR="00AD630A" w:rsidRPr="008B5706" w:rsidRDefault="007C394F" w:rsidP="00445B08">
            <w:pPr>
              <w:pStyle w:val="a3"/>
              <w:contextualSpacing/>
              <w:jc w:val="center"/>
              <w:rPr>
                <w:rFonts w:ascii="Times New Roman" w:hAnsi="Times New Roman" w:cs="Times New Roman"/>
                <w:sz w:val="28"/>
                <w:szCs w:val="28"/>
              </w:rPr>
            </w:pPr>
            <w:r>
              <w:rPr>
                <w:rFonts w:ascii="Times New Roman" w:hAnsi="Times New Roman" w:cs="Times New Roman"/>
                <w:sz w:val="28"/>
                <w:szCs w:val="28"/>
              </w:rPr>
              <w:t>111,3</w:t>
            </w:r>
          </w:p>
        </w:tc>
      </w:tr>
      <w:tr w:rsidR="00AD630A" w:rsidRPr="008B5706" w:rsidTr="003A6F1A">
        <w:tc>
          <w:tcPr>
            <w:tcW w:w="534" w:type="dxa"/>
            <w:tcBorders>
              <w:top w:val="single" w:sz="4" w:space="0" w:color="auto"/>
              <w:left w:val="single" w:sz="4" w:space="0" w:color="auto"/>
              <w:bottom w:val="single" w:sz="4" w:space="0" w:color="auto"/>
              <w:right w:val="single" w:sz="4" w:space="0" w:color="auto"/>
            </w:tcBorders>
            <w:vAlign w:val="center"/>
          </w:tcPr>
          <w:p w:rsidR="00AD630A" w:rsidRPr="008B5706" w:rsidRDefault="00AD630A" w:rsidP="00AD630A">
            <w:pPr>
              <w:pStyle w:val="a3"/>
              <w:jc w:val="center"/>
              <w:rPr>
                <w:rFonts w:ascii="Times New Roman" w:hAnsi="Times New Roman" w:cs="Times New Roman"/>
                <w:sz w:val="28"/>
                <w:szCs w:val="28"/>
              </w:rPr>
            </w:pPr>
            <w:r w:rsidRPr="008B5706">
              <w:rPr>
                <w:rFonts w:ascii="Times New Roman" w:hAnsi="Times New Roman" w:cs="Times New Roman"/>
                <w:sz w:val="28"/>
                <w:szCs w:val="28"/>
              </w:rPr>
              <w:t>3</w:t>
            </w:r>
          </w:p>
        </w:tc>
        <w:tc>
          <w:tcPr>
            <w:tcW w:w="5528" w:type="dxa"/>
            <w:tcBorders>
              <w:top w:val="single" w:sz="4" w:space="0" w:color="auto"/>
              <w:left w:val="single" w:sz="4" w:space="0" w:color="auto"/>
              <w:bottom w:val="single" w:sz="4" w:space="0" w:color="auto"/>
              <w:right w:val="single" w:sz="4" w:space="0" w:color="auto"/>
            </w:tcBorders>
            <w:vAlign w:val="center"/>
          </w:tcPr>
          <w:p w:rsidR="00AD630A" w:rsidRPr="008B5706" w:rsidRDefault="00AD630A" w:rsidP="00AD630A">
            <w:pPr>
              <w:pStyle w:val="a3"/>
              <w:contextualSpacing/>
              <w:rPr>
                <w:rFonts w:ascii="Times New Roman" w:hAnsi="Times New Roman" w:cs="Times New Roman"/>
                <w:sz w:val="28"/>
                <w:szCs w:val="28"/>
              </w:rPr>
            </w:pPr>
            <w:r w:rsidRPr="008B5706">
              <w:rPr>
                <w:rFonts w:ascii="Times New Roman" w:hAnsi="Times New Roman" w:cs="Times New Roman"/>
                <w:sz w:val="28"/>
                <w:szCs w:val="28"/>
              </w:rPr>
              <w:t>Налог на имущество физических лиц</w:t>
            </w:r>
          </w:p>
        </w:tc>
        <w:tc>
          <w:tcPr>
            <w:tcW w:w="1701" w:type="dxa"/>
            <w:tcBorders>
              <w:top w:val="single" w:sz="4" w:space="0" w:color="auto"/>
              <w:left w:val="single" w:sz="4" w:space="0" w:color="auto"/>
              <w:bottom w:val="single" w:sz="4" w:space="0" w:color="auto"/>
              <w:right w:val="single" w:sz="4" w:space="0" w:color="auto"/>
            </w:tcBorders>
            <w:vAlign w:val="center"/>
          </w:tcPr>
          <w:p w:rsidR="00AD630A" w:rsidRPr="008B5706" w:rsidRDefault="007C394F" w:rsidP="00445B08">
            <w:pPr>
              <w:pStyle w:val="a3"/>
              <w:contextualSpacing/>
              <w:jc w:val="center"/>
              <w:rPr>
                <w:rFonts w:ascii="Times New Roman" w:hAnsi="Times New Roman" w:cs="Times New Roman"/>
                <w:sz w:val="28"/>
                <w:szCs w:val="28"/>
              </w:rPr>
            </w:pPr>
            <w:r>
              <w:rPr>
                <w:rFonts w:ascii="Times New Roman" w:hAnsi="Times New Roman" w:cs="Times New Roman"/>
                <w:sz w:val="28"/>
                <w:szCs w:val="28"/>
              </w:rPr>
              <w:t>365,0</w:t>
            </w:r>
          </w:p>
        </w:tc>
        <w:tc>
          <w:tcPr>
            <w:tcW w:w="1808" w:type="dxa"/>
            <w:tcBorders>
              <w:top w:val="single" w:sz="4" w:space="0" w:color="auto"/>
              <w:left w:val="single" w:sz="4" w:space="0" w:color="auto"/>
              <w:bottom w:val="single" w:sz="4" w:space="0" w:color="auto"/>
              <w:right w:val="single" w:sz="4" w:space="0" w:color="auto"/>
            </w:tcBorders>
            <w:vAlign w:val="center"/>
          </w:tcPr>
          <w:p w:rsidR="00AD630A" w:rsidRPr="008B5706" w:rsidRDefault="007C394F" w:rsidP="00445B08">
            <w:pPr>
              <w:pStyle w:val="a3"/>
              <w:contextualSpacing/>
              <w:jc w:val="center"/>
              <w:rPr>
                <w:rFonts w:ascii="Times New Roman" w:hAnsi="Times New Roman" w:cs="Times New Roman"/>
                <w:sz w:val="28"/>
                <w:szCs w:val="28"/>
              </w:rPr>
            </w:pPr>
            <w:r>
              <w:rPr>
                <w:rFonts w:ascii="Times New Roman" w:hAnsi="Times New Roman" w:cs="Times New Roman"/>
                <w:sz w:val="28"/>
                <w:szCs w:val="28"/>
              </w:rPr>
              <w:t>117,7</w:t>
            </w:r>
          </w:p>
        </w:tc>
      </w:tr>
      <w:tr w:rsidR="00AD630A" w:rsidRPr="008B5706" w:rsidTr="003A6F1A">
        <w:tc>
          <w:tcPr>
            <w:tcW w:w="534" w:type="dxa"/>
            <w:tcBorders>
              <w:top w:val="single" w:sz="4" w:space="0" w:color="auto"/>
              <w:left w:val="single" w:sz="4" w:space="0" w:color="auto"/>
              <w:bottom w:val="single" w:sz="4" w:space="0" w:color="auto"/>
              <w:right w:val="single" w:sz="4" w:space="0" w:color="auto"/>
            </w:tcBorders>
            <w:vAlign w:val="center"/>
          </w:tcPr>
          <w:p w:rsidR="00AD630A" w:rsidRPr="008B5706" w:rsidRDefault="00AD630A" w:rsidP="00AD630A">
            <w:pPr>
              <w:pStyle w:val="a3"/>
              <w:jc w:val="center"/>
              <w:rPr>
                <w:rFonts w:ascii="Times New Roman" w:hAnsi="Times New Roman" w:cs="Times New Roman"/>
                <w:sz w:val="28"/>
                <w:szCs w:val="28"/>
              </w:rPr>
            </w:pPr>
            <w:r w:rsidRPr="008B5706">
              <w:rPr>
                <w:rFonts w:ascii="Times New Roman" w:hAnsi="Times New Roman" w:cs="Times New Roman"/>
                <w:sz w:val="28"/>
                <w:szCs w:val="28"/>
              </w:rPr>
              <w:t>4</w:t>
            </w:r>
          </w:p>
        </w:tc>
        <w:tc>
          <w:tcPr>
            <w:tcW w:w="5528" w:type="dxa"/>
            <w:tcBorders>
              <w:top w:val="single" w:sz="4" w:space="0" w:color="auto"/>
              <w:left w:val="single" w:sz="4" w:space="0" w:color="auto"/>
              <w:bottom w:val="single" w:sz="4" w:space="0" w:color="auto"/>
              <w:right w:val="single" w:sz="4" w:space="0" w:color="auto"/>
            </w:tcBorders>
            <w:vAlign w:val="center"/>
          </w:tcPr>
          <w:p w:rsidR="00AD630A" w:rsidRPr="008B5706" w:rsidRDefault="00AD630A" w:rsidP="00AD630A">
            <w:pPr>
              <w:pStyle w:val="a3"/>
              <w:contextualSpacing/>
              <w:rPr>
                <w:rFonts w:ascii="Times New Roman" w:hAnsi="Times New Roman" w:cs="Times New Roman"/>
                <w:sz w:val="28"/>
                <w:szCs w:val="28"/>
              </w:rPr>
            </w:pPr>
            <w:r w:rsidRPr="008B5706">
              <w:rPr>
                <w:rFonts w:ascii="Times New Roman" w:hAnsi="Times New Roman" w:cs="Times New Roman"/>
                <w:sz w:val="28"/>
                <w:szCs w:val="28"/>
              </w:rPr>
              <w:t>Земельный налог,</w:t>
            </w:r>
          </w:p>
          <w:p w:rsidR="00AD630A" w:rsidRPr="008B5706" w:rsidRDefault="00AD630A" w:rsidP="00AD630A">
            <w:pPr>
              <w:pStyle w:val="a3"/>
              <w:contextualSpacing/>
              <w:rPr>
                <w:rFonts w:ascii="Times New Roman" w:hAnsi="Times New Roman" w:cs="Times New Roman"/>
                <w:i/>
                <w:sz w:val="28"/>
                <w:szCs w:val="28"/>
              </w:rPr>
            </w:pPr>
            <w:r w:rsidRPr="008B5706">
              <w:rPr>
                <w:rFonts w:ascii="Times New Roman" w:hAnsi="Times New Roman" w:cs="Times New Roman"/>
                <w:i/>
                <w:sz w:val="28"/>
                <w:szCs w:val="28"/>
              </w:rPr>
              <w:t>из них:</w:t>
            </w:r>
          </w:p>
        </w:tc>
        <w:tc>
          <w:tcPr>
            <w:tcW w:w="1701" w:type="dxa"/>
            <w:tcBorders>
              <w:top w:val="single" w:sz="4" w:space="0" w:color="auto"/>
              <w:left w:val="single" w:sz="4" w:space="0" w:color="auto"/>
              <w:bottom w:val="single" w:sz="4" w:space="0" w:color="auto"/>
              <w:right w:val="single" w:sz="4" w:space="0" w:color="auto"/>
            </w:tcBorders>
            <w:vAlign w:val="center"/>
            <w:hideMark/>
          </w:tcPr>
          <w:p w:rsidR="00AD630A" w:rsidRPr="008B5706" w:rsidRDefault="007C394F" w:rsidP="00445B08">
            <w:pPr>
              <w:pStyle w:val="a3"/>
              <w:contextualSpacing/>
              <w:jc w:val="center"/>
              <w:rPr>
                <w:rFonts w:ascii="Times New Roman" w:hAnsi="Times New Roman" w:cs="Times New Roman"/>
                <w:sz w:val="28"/>
                <w:szCs w:val="28"/>
              </w:rPr>
            </w:pPr>
            <w:r>
              <w:rPr>
                <w:rFonts w:ascii="Times New Roman" w:hAnsi="Times New Roman" w:cs="Times New Roman"/>
                <w:sz w:val="28"/>
                <w:szCs w:val="28"/>
              </w:rPr>
              <w:t>5477,8</w:t>
            </w:r>
          </w:p>
        </w:tc>
        <w:tc>
          <w:tcPr>
            <w:tcW w:w="1808" w:type="dxa"/>
            <w:tcBorders>
              <w:top w:val="single" w:sz="4" w:space="0" w:color="auto"/>
              <w:left w:val="single" w:sz="4" w:space="0" w:color="auto"/>
              <w:bottom w:val="single" w:sz="4" w:space="0" w:color="auto"/>
              <w:right w:val="single" w:sz="4" w:space="0" w:color="auto"/>
            </w:tcBorders>
            <w:vAlign w:val="center"/>
          </w:tcPr>
          <w:p w:rsidR="00AD630A" w:rsidRPr="008B5706" w:rsidRDefault="007C394F" w:rsidP="00445B08">
            <w:pPr>
              <w:pStyle w:val="a3"/>
              <w:contextualSpacing/>
              <w:jc w:val="center"/>
              <w:rPr>
                <w:rFonts w:ascii="Times New Roman" w:hAnsi="Times New Roman" w:cs="Times New Roman"/>
                <w:sz w:val="28"/>
                <w:szCs w:val="28"/>
              </w:rPr>
            </w:pPr>
            <w:r>
              <w:rPr>
                <w:rFonts w:ascii="Times New Roman" w:hAnsi="Times New Roman" w:cs="Times New Roman"/>
                <w:sz w:val="28"/>
                <w:szCs w:val="28"/>
              </w:rPr>
              <w:t>98</w:t>
            </w:r>
          </w:p>
        </w:tc>
      </w:tr>
      <w:tr w:rsidR="00AD630A" w:rsidRPr="008B5706" w:rsidTr="003A6F1A">
        <w:trPr>
          <w:trHeight w:val="429"/>
        </w:trPr>
        <w:tc>
          <w:tcPr>
            <w:tcW w:w="534" w:type="dxa"/>
            <w:tcBorders>
              <w:top w:val="single" w:sz="4" w:space="0" w:color="auto"/>
              <w:left w:val="single" w:sz="4" w:space="0" w:color="auto"/>
              <w:bottom w:val="single" w:sz="4" w:space="0" w:color="auto"/>
              <w:right w:val="single" w:sz="4" w:space="0" w:color="auto"/>
            </w:tcBorders>
            <w:vAlign w:val="center"/>
          </w:tcPr>
          <w:p w:rsidR="00AD630A" w:rsidRPr="008B5706" w:rsidRDefault="00AD630A" w:rsidP="00AD630A">
            <w:pPr>
              <w:pStyle w:val="a3"/>
              <w:jc w:val="center"/>
              <w:rPr>
                <w:rFonts w:ascii="Times New Roman" w:hAnsi="Times New Roman" w:cs="Times New Roman"/>
                <w:sz w:val="28"/>
                <w:szCs w:val="28"/>
              </w:rPr>
            </w:pPr>
          </w:p>
        </w:tc>
        <w:tc>
          <w:tcPr>
            <w:tcW w:w="5528" w:type="dxa"/>
            <w:tcBorders>
              <w:top w:val="single" w:sz="4" w:space="0" w:color="auto"/>
              <w:left w:val="single" w:sz="4" w:space="0" w:color="auto"/>
              <w:bottom w:val="single" w:sz="4" w:space="0" w:color="auto"/>
              <w:right w:val="single" w:sz="4" w:space="0" w:color="auto"/>
            </w:tcBorders>
            <w:vAlign w:val="center"/>
          </w:tcPr>
          <w:p w:rsidR="00AD630A" w:rsidRPr="008B5706" w:rsidRDefault="00AD630A" w:rsidP="00AD630A">
            <w:pPr>
              <w:pStyle w:val="a3"/>
              <w:contextualSpacing/>
              <w:rPr>
                <w:rFonts w:ascii="Times New Roman" w:hAnsi="Times New Roman" w:cs="Times New Roman"/>
                <w:sz w:val="28"/>
                <w:szCs w:val="28"/>
              </w:rPr>
            </w:pPr>
            <w:r w:rsidRPr="008B5706">
              <w:rPr>
                <w:rFonts w:ascii="Times New Roman" w:hAnsi="Times New Roman" w:cs="Times New Roman"/>
                <w:sz w:val="28"/>
                <w:szCs w:val="28"/>
              </w:rPr>
              <w:t>земельный налог с организаций</w:t>
            </w:r>
          </w:p>
        </w:tc>
        <w:tc>
          <w:tcPr>
            <w:tcW w:w="1701" w:type="dxa"/>
            <w:tcBorders>
              <w:top w:val="single" w:sz="4" w:space="0" w:color="auto"/>
              <w:left w:val="single" w:sz="4" w:space="0" w:color="auto"/>
              <w:bottom w:val="single" w:sz="4" w:space="0" w:color="auto"/>
              <w:right w:val="single" w:sz="4" w:space="0" w:color="auto"/>
            </w:tcBorders>
            <w:vAlign w:val="center"/>
          </w:tcPr>
          <w:p w:rsidR="00AD630A" w:rsidRPr="008B5706" w:rsidRDefault="007C394F" w:rsidP="00445B08">
            <w:pPr>
              <w:pStyle w:val="a3"/>
              <w:contextualSpacing/>
              <w:jc w:val="center"/>
              <w:rPr>
                <w:rFonts w:ascii="Times New Roman" w:hAnsi="Times New Roman" w:cs="Times New Roman"/>
                <w:sz w:val="28"/>
                <w:szCs w:val="28"/>
              </w:rPr>
            </w:pPr>
            <w:r>
              <w:rPr>
                <w:rFonts w:ascii="Times New Roman" w:hAnsi="Times New Roman" w:cs="Times New Roman"/>
                <w:sz w:val="28"/>
                <w:szCs w:val="28"/>
              </w:rPr>
              <w:t>1126,3</w:t>
            </w:r>
          </w:p>
        </w:tc>
        <w:tc>
          <w:tcPr>
            <w:tcW w:w="1808" w:type="dxa"/>
            <w:tcBorders>
              <w:top w:val="single" w:sz="4" w:space="0" w:color="auto"/>
              <w:left w:val="single" w:sz="4" w:space="0" w:color="auto"/>
              <w:bottom w:val="single" w:sz="4" w:space="0" w:color="auto"/>
              <w:right w:val="single" w:sz="4" w:space="0" w:color="auto"/>
            </w:tcBorders>
            <w:vAlign w:val="center"/>
          </w:tcPr>
          <w:p w:rsidR="00AD630A" w:rsidRPr="008B5706" w:rsidRDefault="007C394F" w:rsidP="00445B08">
            <w:pPr>
              <w:pStyle w:val="a3"/>
              <w:contextualSpacing/>
              <w:jc w:val="center"/>
              <w:rPr>
                <w:rFonts w:ascii="Times New Roman" w:hAnsi="Times New Roman" w:cs="Times New Roman"/>
                <w:sz w:val="28"/>
                <w:szCs w:val="28"/>
              </w:rPr>
            </w:pPr>
            <w:r>
              <w:rPr>
                <w:rFonts w:ascii="Times New Roman" w:hAnsi="Times New Roman" w:cs="Times New Roman"/>
                <w:sz w:val="28"/>
                <w:szCs w:val="28"/>
              </w:rPr>
              <w:t>106,2</w:t>
            </w:r>
            <w:r w:rsidR="003E68A6">
              <w:rPr>
                <w:rFonts w:ascii="Times New Roman" w:hAnsi="Times New Roman" w:cs="Times New Roman"/>
                <w:sz w:val="28"/>
                <w:szCs w:val="28"/>
              </w:rPr>
              <w:t>3</w:t>
            </w:r>
          </w:p>
        </w:tc>
      </w:tr>
      <w:tr w:rsidR="00AD630A" w:rsidRPr="008B5706" w:rsidTr="003A6F1A">
        <w:tc>
          <w:tcPr>
            <w:tcW w:w="534" w:type="dxa"/>
            <w:tcBorders>
              <w:top w:val="single" w:sz="4" w:space="0" w:color="auto"/>
              <w:left w:val="single" w:sz="4" w:space="0" w:color="auto"/>
              <w:bottom w:val="single" w:sz="4" w:space="0" w:color="auto"/>
              <w:right w:val="single" w:sz="4" w:space="0" w:color="auto"/>
            </w:tcBorders>
            <w:vAlign w:val="center"/>
          </w:tcPr>
          <w:p w:rsidR="00AD630A" w:rsidRPr="008B5706" w:rsidRDefault="00AD630A" w:rsidP="00AD630A">
            <w:pPr>
              <w:pStyle w:val="a3"/>
              <w:jc w:val="center"/>
              <w:rPr>
                <w:rFonts w:ascii="Times New Roman" w:hAnsi="Times New Roman" w:cs="Times New Roman"/>
                <w:sz w:val="28"/>
                <w:szCs w:val="28"/>
              </w:rPr>
            </w:pPr>
          </w:p>
        </w:tc>
        <w:tc>
          <w:tcPr>
            <w:tcW w:w="5528" w:type="dxa"/>
            <w:tcBorders>
              <w:top w:val="single" w:sz="4" w:space="0" w:color="auto"/>
              <w:left w:val="single" w:sz="4" w:space="0" w:color="auto"/>
              <w:bottom w:val="single" w:sz="4" w:space="0" w:color="auto"/>
              <w:right w:val="single" w:sz="4" w:space="0" w:color="auto"/>
            </w:tcBorders>
            <w:vAlign w:val="center"/>
          </w:tcPr>
          <w:p w:rsidR="00AD630A" w:rsidRPr="008B5706" w:rsidRDefault="00AD630A" w:rsidP="00AD630A">
            <w:pPr>
              <w:pStyle w:val="a3"/>
              <w:contextualSpacing/>
              <w:rPr>
                <w:rFonts w:ascii="Times New Roman" w:hAnsi="Times New Roman" w:cs="Times New Roman"/>
                <w:sz w:val="28"/>
                <w:szCs w:val="28"/>
              </w:rPr>
            </w:pPr>
            <w:r w:rsidRPr="008B5706">
              <w:rPr>
                <w:rFonts w:ascii="Times New Roman" w:hAnsi="Times New Roman" w:cs="Times New Roman"/>
                <w:sz w:val="28"/>
                <w:szCs w:val="28"/>
              </w:rPr>
              <w:t>земельный налог с физических лиц</w:t>
            </w:r>
          </w:p>
        </w:tc>
        <w:tc>
          <w:tcPr>
            <w:tcW w:w="1701" w:type="dxa"/>
            <w:tcBorders>
              <w:top w:val="single" w:sz="4" w:space="0" w:color="auto"/>
              <w:left w:val="single" w:sz="4" w:space="0" w:color="auto"/>
              <w:bottom w:val="single" w:sz="4" w:space="0" w:color="auto"/>
              <w:right w:val="single" w:sz="4" w:space="0" w:color="auto"/>
            </w:tcBorders>
            <w:vAlign w:val="center"/>
          </w:tcPr>
          <w:p w:rsidR="00AD630A" w:rsidRPr="008B5706" w:rsidRDefault="007C394F" w:rsidP="00445B08">
            <w:pPr>
              <w:pStyle w:val="a3"/>
              <w:contextualSpacing/>
              <w:jc w:val="center"/>
              <w:rPr>
                <w:rFonts w:ascii="Times New Roman" w:hAnsi="Times New Roman" w:cs="Times New Roman"/>
                <w:sz w:val="28"/>
                <w:szCs w:val="28"/>
              </w:rPr>
            </w:pPr>
            <w:r>
              <w:rPr>
                <w:rFonts w:ascii="Times New Roman" w:hAnsi="Times New Roman" w:cs="Times New Roman"/>
                <w:sz w:val="28"/>
                <w:szCs w:val="28"/>
              </w:rPr>
              <w:t>4351,5</w:t>
            </w:r>
          </w:p>
        </w:tc>
        <w:tc>
          <w:tcPr>
            <w:tcW w:w="1808" w:type="dxa"/>
            <w:tcBorders>
              <w:top w:val="single" w:sz="4" w:space="0" w:color="auto"/>
              <w:left w:val="single" w:sz="4" w:space="0" w:color="auto"/>
              <w:bottom w:val="single" w:sz="4" w:space="0" w:color="auto"/>
              <w:right w:val="single" w:sz="4" w:space="0" w:color="auto"/>
            </w:tcBorders>
            <w:vAlign w:val="center"/>
          </w:tcPr>
          <w:p w:rsidR="00AD630A" w:rsidRPr="008B5706" w:rsidRDefault="007C394F" w:rsidP="00445B08">
            <w:pPr>
              <w:pStyle w:val="a3"/>
              <w:contextualSpacing/>
              <w:jc w:val="center"/>
              <w:rPr>
                <w:rFonts w:ascii="Times New Roman" w:hAnsi="Times New Roman" w:cs="Times New Roman"/>
                <w:sz w:val="28"/>
                <w:szCs w:val="28"/>
              </w:rPr>
            </w:pPr>
            <w:r>
              <w:rPr>
                <w:rFonts w:ascii="Times New Roman" w:hAnsi="Times New Roman" w:cs="Times New Roman"/>
                <w:sz w:val="28"/>
                <w:szCs w:val="28"/>
              </w:rPr>
              <w:t>96,1</w:t>
            </w:r>
          </w:p>
        </w:tc>
      </w:tr>
      <w:tr w:rsidR="00AD630A" w:rsidRPr="008B5706" w:rsidTr="003A6F1A">
        <w:tc>
          <w:tcPr>
            <w:tcW w:w="534" w:type="dxa"/>
            <w:tcBorders>
              <w:top w:val="single" w:sz="4" w:space="0" w:color="auto"/>
              <w:left w:val="single" w:sz="4" w:space="0" w:color="auto"/>
              <w:bottom w:val="single" w:sz="4" w:space="0" w:color="auto"/>
              <w:right w:val="single" w:sz="4" w:space="0" w:color="auto"/>
            </w:tcBorders>
            <w:vAlign w:val="center"/>
          </w:tcPr>
          <w:p w:rsidR="00AD630A" w:rsidRPr="008B5706" w:rsidRDefault="00AD630A" w:rsidP="00AD630A">
            <w:pPr>
              <w:pStyle w:val="a3"/>
              <w:jc w:val="center"/>
              <w:rPr>
                <w:rFonts w:ascii="Times New Roman" w:hAnsi="Times New Roman" w:cs="Times New Roman"/>
                <w:sz w:val="28"/>
                <w:szCs w:val="28"/>
              </w:rPr>
            </w:pPr>
            <w:r w:rsidRPr="008B5706">
              <w:rPr>
                <w:rFonts w:ascii="Times New Roman" w:hAnsi="Times New Roman" w:cs="Times New Roman"/>
                <w:sz w:val="28"/>
                <w:szCs w:val="28"/>
              </w:rPr>
              <w:t>5</w:t>
            </w:r>
          </w:p>
        </w:tc>
        <w:tc>
          <w:tcPr>
            <w:tcW w:w="5528" w:type="dxa"/>
            <w:tcBorders>
              <w:top w:val="single" w:sz="4" w:space="0" w:color="auto"/>
              <w:left w:val="single" w:sz="4" w:space="0" w:color="auto"/>
              <w:bottom w:val="single" w:sz="4" w:space="0" w:color="auto"/>
              <w:right w:val="single" w:sz="4" w:space="0" w:color="auto"/>
            </w:tcBorders>
            <w:vAlign w:val="center"/>
          </w:tcPr>
          <w:p w:rsidR="00AD630A" w:rsidRPr="008B5706" w:rsidRDefault="00AD630A" w:rsidP="00AD630A">
            <w:pPr>
              <w:pStyle w:val="a3"/>
              <w:contextualSpacing/>
              <w:rPr>
                <w:rFonts w:ascii="Times New Roman" w:hAnsi="Times New Roman" w:cs="Times New Roman"/>
                <w:sz w:val="28"/>
                <w:szCs w:val="28"/>
              </w:rPr>
            </w:pPr>
            <w:r w:rsidRPr="008B5706">
              <w:rPr>
                <w:rFonts w:ascii="Times New Roman" w:hAnsi="Times New Roman" w:cs="Times New Roman"/>
                <w:sz w:val="28"/>
                <w:szCs w:val="28"/>
              </w:rPr>
              <w:t>Гос. пошлина за совершение нотариальных действий</w:t>
            </w:r>
          </w:p>
        </w:tc>
        <w:tc>
          <w:tcPr>
            <w:tcW w:w="1701" w:type="dxa"/>
            <w:tcBorders>
              <w:top w:val="single" w:sz="4" w:space="0" w:color="auto"/>
              <w:left w:val="single" w:sz="4" w:space="0" w:color="auto"/>
              <w:bottom w:val="single" w:sz="4" w:space="0" w:color="auto"/>
              <w:right w:val="single" w:sz="4" w:space="0" w:color="auto"/>
            </w:tcBorders>
            <w:vAlign w:val="center"/>
          </w:tcPr>
          <w:p w:rsidR="00AD630A" w:rsidRPr="008B5706" w:rsidRDefault="007C394F" w:rsidP="00445B08">
            <w:pPr>
              <w:pStyle w:val="a3"/>
              <w:contextualSpacing/>
              <w:jc w:val="center"/>
              <w:rPr>
                <w:rFonts w:ascii="Times New Roman" w:hAnsi="Times New Roman" w:cs="Times New Roman"/>
                <w:sz w:val="28"/>
                <w:szCs w:val="28"/>
              </w:rPr>
            </w:pPr>
            <w:r>
              <w:rPr>
                <w:rFonts w:ascii="Times New Roman" w:hAnsi="Times New Roman" w:cs="Times New Roman"/>
                <w:sz w:val="28"/>
                <w:szCs w:val="28"/>
              </w:rPr>
              <w:t>24</w:t>
            </w:r>
          </w:p>
        </w:tc>
        <w:tc>
          <w:tcPr>
            <w:tcW w:w="1808" w:type="dxa"/>
            <w:tcBorders>
              <w:top w:val="single" w:sz="4" w:space="0" w:color="auto"/>
              <w:left w:val="single" w:sz="4" w:space="0" w:color="auto"/>
              <w:bottom w:val="single" w:sz="4" w:space="0" w:color="auto"/>
              <w:right w:val="single" w:sz="4" w:space="0" w:color="auto"/>
            </w:tcBorders>
            <w:vAlign w:val="center"/>
          </w:tcPr>
          <w:p w:rsidR="00AD630A" w:rsidRPr="008B5706" w:rsidRDefault="007C394F" w:rsidP="00445B08">
            <w:pPr>
              <w:pStyle w:val="a3"/>
              <w:contextualSpacing/>
              <w:jc w:val="center"/>
              <w:rPr>
                <w:rFonts w:ascii="Times New Roman" w:hAnsi="Times New Roman" w:cs="Times New Roman"/>
                <w:sz w:val="28"/>
                <w:szCs w:val="28"/>
              </w:rPr>
            </w:pPr>
            <w:r>
              <w:rPr>
                <w:rFonts w:ascii="Times New Roman" w:hAnsi="Times New Roman" w:cs="Times New Roman"/>
                <w:sz w:val="28"/>
                <w:szCs w:val="28"/>
              </w:rPr>
              <w:t>47,5</w:t>
            </w:r>
          </w:p>
        </w:tc>
      </w:tr>
      <w:tr w:rsidR="00AD630A" w:rsidRPr="008B5706" w:rsidTr="003A6F1A">
        <w:tc>
          <w:tcPr>
            <w:tcW w:w="534" w:type="dxa"/>
            <w:tcBorders>
              <w:top w:val="single" w:sz="4" w:space="0" w:color="auto"/>
              <w:left w:val="single" w:sz="4" w:space="0" w:color="auto"/>
              <w:bottom w:val="single" w:sz="4" w:space="0" w:color="auto"/>
              <w:right w:val="single" w:sz="4" w:space="0" w:color="auto"/>
            </w:tcBorders>
            <w:vAlign w:val="center"/>
          </w:tcPr>
          <w:p w:rsidR="00AD630A" w:rsidRPr="008B5706" w:rsidRDefault="00AD630A" w:rsidP="00AD630A">
            <w:pPr>
              <w:pStyle w:val="a3"/>
              <w:jc w:val="center"/>
              <w:rPr>
                <w:rFonts w:ascii="Times New Roman" w:hAnsi="Times New Roman" w:cs="Times New Roman"/>
                <w:sz w:val="28"/>
                <w:szCs w:val="28"/>
              </w:rPr>
            </w:pPr>
            <w:r w:rsidRPr="008B5706">
              <w:rPr>
                <w:rFonts w:ascii="Times New Roman" w:hAnsi="Times New Roman" w:cs="Times New Roman"/>
                <w:sz w:val="28"/>
                <w:szCs w:val="28"/>
              </w:rPr>
              <w:t>6</w:t>
            </w:r>
          </w:p>
        </w:tc>
        <w:tc>
          <w:tcPr>
            <w:tcW w:w="5528" w:type="dxa"/>
            <w:tcBorders>
              <w:top w:val="single" w:sz="4" w:space="0" w:color="auto"/>
              <w:left w:val="single" w:sz="4" w:space="0" w:color="auto"/>
              <w:bottom w:val="single" w:sz="4" w:space="0" w:color="auto"/>
              <w:right w:val="single" w:sz="4" w:space="0" w:color="auto"/>
            </w:tcBorders>
            <w:vAlign w:val="center"/>
          </w:tcPr>
          <w:p w:rsidR="00AD630A" w:rsidRPr="008B5706" w:rsidRDefault="00AD630A" w:rsidP="00AD630A">
            <w:pPr>
              <w:pStyle w:val="a3"/>
              <w:contextualSpacing/>
              <w:rPr>
                <w:rFonts w:ascii="Times New Roman" w:hAnsi="Times New Roman" w:cs="Times New Roman"/>
                <w:b/>
                <w:sz w:val="28"/>
                <w:szCs w:val="28"/>
              </w:rPr>
            </w:pPr>
            <w:r w:rsidRPr="008B5706">
              <w:rPr>
                <w:rFonts w:ascii="Times New Roman" w:hAnsi="Times New Roman" w:cs="Times New Roman"/>
                <w:sz w:val="28"/>
                <w:szCs w:val="28"/>
              </w:rPr>
              <w:t>Доходы от сдачи в аренду имущества, находящегося в собственности сельского поселения</w:t>
            </w:r>
          </w:p>
        </w:tc>
        <w:tc>
          <w:tcPr>
            <w:tcW w:w="1701" w:type="dxa"/>
            <w:tcBorders>
              <w:top w:val="single" w:sz="4" w:space="0" w:color="auto"/>
              <w:left w:val="single" w:sz="4" w:space="0" w:color="auto"/>
              <w:bottom w:val="single" w:sz="4" w:space="0" w:color="auto"/>
              <w:right w:val="single" w:sz="4" w:space="0" w:color="auto"/>
            </w:tcBorders>
            <w:vAlign w:val="center"/>
          </w:tcPr>
          <w:p w:rsidR="00AD630A" w:rsidRPr="008B5706" w:rsidRDefault="007C394F" w:rsidP="00445B08">
            <w:pPr>
              <w:pStyle w:val="a3"/>
              <w:contextualSpacing/>
              <w:jc w:val="center"/>
              <w:rPr>
                <w:rFonts w:ascii="Times New Roman" w:hAnsi="Times New Roman" w:cs="Times New Roman"/>
                <w:sz w:val="28"/>
                <w:szCs w:val="28"/>
              </w:rPr>
            </w:pPr>
            <w:r>
              <w:rPr>
                <w:rFonts w:ascii="Times New Roman" w:hAnsi="Times New Roman" w:cs="Times New Roman"/>
                <w:sz w:val="28"/>
                <w:szCs w:val="28"/>
              </w:rPr>
              <w:t>582,0</w:t>
            </w:r>
          </w:p>
        </w:tc>
        <w:tc>
          <w:tcPr>
            <w:tcW w:w="1808" w:type="dxa"/>
            <w:tcBorders>
              <w:top w:val="single" w:sz="4" w:space="0" w:color="auto"/>
              <w:left w:val="single" w:sz="4" w:space="0" w:color="auto"/>
              <w:bottom w:val="single" w:sz="4" w:space="0" w:color="auto"/>
              <w:right w:val="single" w:sz="4" w:space="0" w:color="auto"/>
            </w:tcBorders>
            <w:vAlign w:val="center"/>
          </w:tcPr>
          <w:p w:rsidR="00AD630A" w:rsidRPr="008B5706" w:rsidRDefault="007C394F" w:rsidP="00445B08">
            <w:pPr>
              <w:pStyle w:val="a3"/>
              <w:contextualSpacing/>
              <w:jc w:val="center"/>
              <w:rPr>
                <w:rFonts w:ascii="Times New Roman" w:hAnsi="Times New Roman" w:cs="Times New Roman"/>
                <w:sz w:val="28"/>
                <w:szCs w:val="28"/>
              </w:rPr>
            </w:pPr>
            <w:r>
              <w:rPr>
                <w:rFonts w:ascii="Times New Roman" w:hAnsi="Times New Roman" w:cs="Times New Roman"/>
                <w:sz w:val="28"/>
                <w:szCs w:val="28"/>
              </w:rPr>
              <w:t>83</w:t>
            </w:r>
          </w:p>
        </w:tc>
      </w:tr>
      <w:tr w:rsidR="00AD630A" w:rsidRPr="008B5706" w:rsidTr="003A6F1A">
        <w:tc>
          <w:tcPr>
            <w:tcW w:w="534" w:type="dxa"/>
            <w:tcBorders>
              <w:top w:val="single" w:sz="4" w:space="0" w:color="auto"/>
              <w:left w:val="single" w:sz="4" w:space="0" w:color="auto"/>
              <w:bottom w:val="single" w:sz="4" w:space="0" w:color="auto"/>
              <w:right w:val="single" w:sz="4" w:space="0" w:color="auto"/>
            </w:tcBorders>
            <w:vAlign w:val="center"/>
          </w:tcPr>
          <w:p w:rsidR="00AD630A" w:rsidRPr="008B5706" w:rsidRDefault="00AD630A" w:rsidP="00AD630A">
            <w:pPr>
              <w:pStyle w:val="a3"/>
              <w:jc w:val="center"/>
              <w:rPr>
                <w:rFonts w:ascii="Times New Roman" w:hAnsi="Times New Roman" w:cs="Times New Roman"/>
                <w:sz w:val="28"/>
                <w:szCs w:val="28"/>
              </w:rPr>
            </w:pPr>
            <w:r w:rsidRPr="008B5706">
              <w:rPr>
                <w:rFonts w:ascii="Times New Roman" w:hAnsi="Times New Roman" w:cs="Times New Roman"/>
                <w:sz w:val="28"/>
                <w:szCs w:val="28"/>
              </w:rPr>
              <w:t>7</w:t>
            </w:r>
          </w:p>
        </w:tc>
        <w:tc>
          <w:tcPr>
            <w:tcW w:w="5528" w:type="dxa"/>
            <w:tcBorders>
              <w:top w:val="single" w:sz="4" w:space="0" w:color="auto"/>
              <w:left w:val="single" w:sz="4" w:space="0" w:color="auto"/>
              <w:bottom w:val="single" w:sz="4" w:space="0" w:color="auto"/>
              <w:right w:val="single" w:sz="4" w:space="0" w:color="auto"/>
            </w:tcBorders>
            <w:vAlign w:val="center"/>
          </w:tcPr>
          <w:p w:rsidR="00AD630A" w:rsidRPr="008B5706" w:rsidRDefault="00AD630A" w:rsidP="00AD630A">
            <w:pPr>
              <w:pStyle w:val="a3"/>
              <w:contextualSpacing/>
              <w:rPr>
                <w:rFonts w:ascii="Times New Roman" w:hAnsi="Times New Roman" w:cs="Times New Roman"/>
                <w:b/>
                <w:sz w:val="28"/>
                <w:szCs w:val="28"/>
              </w:rPr>
            </w:pPr>
            <w:r w:rsidRPr="008B5706">
              <w:rPr>
                <w:rFonts w:ascii="Times New Roman" w:hAnsi="Times New Roman" w:cs="Times New Roman"/>
                <w:sz w:val="28"/>
                <w:szCs w:val="28"/>
              </w:rPr>
              <w:t>Доходы от компенсации затрат государства</w:t>
            </w:r>
          </w:p>
        </w:tc>
        <w:tc>
          <w:tcPr>
            <w:tcW w:w="1701" w:type="dxa"/>
            <w:tcBorders>
              <w:top w:val="single" w:sz="4" w:space="0" w:color="auto"/>
              <w:left w:val="single" w:sz="4" w:space="0" w:color="auto"/>
              <w:bottom w:val="single" w:sz="4" w:space="0" w:color="auto"/>
              <w:right w:val="single" w:sz="4" w:space="0" w:color="auto"/>
            </w:tcBorders>
            <w:vAlign w:val="center"/>
          </w:tcPr>
          <w:p w:rsidR="00AD630A" w:rsidRPr="008B5706" w:rsidRDefault="007C394F" w:rsidP="007C394F">
            <w:pPr>
              <w:pStyle w:val="a3"/>
              <w:contextualSpacing/>
              <w:jc w:val="center"/>
              <w:rPr>
                <w:rFonts w:ascii="Times New Roman" w:hAnsi="Times New Roman" w:cs="Times New Roman"/>
                <w:sz w:val="28"/>
                <w:szCs w:val="28"/>
              </w:rPr>
            </w:pPr>
            <w:r>
              <w:rPr>
                <w:rFonts w:ascii="Times New Roman" w:hAnsi="Times New Roman" w:cs="Times New Roman"/>
                <w:sz w:val="28"/>
                <w:szCs w:val="28"/>
              </w:rPr>
              <w:t>184,3</w:t>
            </w:r>
          </w:p>
        </w:tc>
        <w:tc>
          <w:tcPr>
            <w:tcW w:w="1808" w:type="dxa"/>
            <w:tcBorders>
              <w:top w:val="single" w:sz="4" w:space="0" w:color="auto"/>
              <w:left w:val="single" w:sz="4" w:space="0" w:color="auto"/>
              <w:bottom w:val="single" w:sz="4" w:space="0" w:color="auto"/>
              <w:right w:val="single" w:sz="4" w:space="0" w:color="auto"/>
            </w:tcBorders>
            <w:vAlign w:val="center"/>
          </w:tcPr>
          <w:p w:rsidR="00AD630A" w:rsidRPr="008B5706" w:rsidRDefault="007C394F" w:rsidP="00445B08">
            <w:pPr>
              <w:pStyle w:val="a3"/>
              <w:contextualSpacing/>
              <w:jc w:val="center"/>
              <w:rPr>
                <w:rFonts w:ascii="Times New Roman" w:hAnsi="Times New Roman" w:cs="Times New Roman"/>
                <w:sz w:val="28"/>
                <w:szCs w:val="28"/>
              </w:rPr>
            </w:pPr>
            <w:r>
              <w:rPr>
                <w:rFonts w:ascii="Times New Roman" w:hAnsi="Times New Roman" w:cs="Times New Roman"/>
                <w:sz w:val="28"/>
                <w:szCs w:val="28"/>
              </w:rPr>
              <w:t>112,5</w:t>
            </w:r>
          </w:p>
        </w:tc>
      </w:tr>
      <w:tr w:rsidR="001A6063" w:rsidRPr="008B5706" w:rsidTr="003951A3">
        <w:tc>
          <w:tcPr>
            <w:tcW w:w="534" w:type="dxa"/>
            <w:tcBorders>
              <w:top w:val="single" w:sz="4" w:space="0" w:color="auto"/>
              <w:left w:val="single" w:sz="4" w:space="0" w:color="auto"/>
              <w:bottom w:val="single" w:sz="4" w:space="0" w:color="auto"/>
              <w:right w:val="single" w:sz="4" w:space="0" w:color="auto"/>
            </w:tcBorders>
          </w:tcPr>
          <w:p w:rsidR="001A6063" w:rsidRPr="008B5706" w:rsidRDefault="006E7D0B" w:rsidP="003951A3">
            <w:pPr>
              <w:pStyle w:val="a3"/>
              <w:jc w:val="center"/>
              <w:rPr>
                <w:rFonts w:ascii="Times New Roman" w:hAnsi="Times New Roman" w:cs="Times New Roman"/>
                <w:sz w:val="28"/>
                <w:szCs w:val="28"/>
              </w:rPr>
            </w:pPr>
            <w:r w:rsidRPr="008B5706">
              <w:rPr>
                <w:rFonts w:ascii="Times New Roman" w:hAnsi="Times New Roman" w:cs="Times New Roman"/>
                <w:sz w:val="28"/>
                <w:szCs w:val="28"/>
              </w:rPr>
              <w:t>8</w:t>
            </w:r>
          </w:p>
        </w:tc>
        <w:tc>
          <w:tcPr>
            <w:tcW w:w="5528" w:type="dxa"/>
            <w:tcBorders>
              <w:top w:val="single" w:sz="4" w:space="0" w:color="auto"/>
              <w:left w:val="single" w:sz="4" w:space="0" w:color="auto"/>
              <w:bottom w:val="single" w:sz="4" w:space="0" w:color="auto"/>
              <w:right w:val="single" w:sz="4" w:space="0" w:color="auto"/>
            </w:tcBorders>
          </w:tcPr>
          <w:p w:rsidR="001A6063" w:rsidRPr="008B5706" w:rsidRDefault="001A6063" w:rsidP="003951A3">
            <w:pPr>
              <w:pStyle w:val="a3"/>
              <w:jc w:val="both"/>
              <w:rPr>
                <w:rFonts w:ascii="Times New Roman" w:hAnsi="Times New Roman" w:cs="Times New Roman"/>
                <w:sz w:val="28"/>
                <w:szCs w:val="28"/>
              </w:rPr>
            </w:pPr>
            <w:r w:rsidRPr="008B5706">
              <w:rPr>
                <w:rFonts w:ascii="Times New Roman" w:hAnsi="Times New Roman" w:cs="Times New Roman"/>
                <w:sz w:val="28"/>
                <w:szCs w:val="28"/>
              </w:rPr>
              <w:t>Доходы от продажи материальных и нематериальных активов</w:t>
            </w:r>
          </w:p>
        </w:tc>
        <w:tc>
          <w:tcPr>
            <w:tcW w:w="1701" w:type="dxa"/>
            <w:tcBorders>
              <w:top w:val="single" w:sz="4" w:space="0" w:color="auto"/>
              <w:left w:val="single" w:sz="4" w:space="0" w:color="auto"/>
              <w:bottom w:val="single" w:sz="4" w:space="0" w:color="auto"/>
              <w:right w:val="single" w:sz="4" w:space="0" w:color="auto"/>
            </w:tcBorders>
          </w:tcPr>
          <w:p w:rsidR="001A6063" w:rsidRPr="008B5706" w:rsidRDefault="003E68A6" w:rsidP="00445B08">
            <w:pPr>
              <w:pStyle w:val="a3"/>
              <w:contextualSpacing/>
              <w:jc w:val="center"/>
              <w:rPr>
                <w:rFonts w:ascii="Times New Roman" w:hAnsi="Times New Roman" w:cs="Times New Roman"/>
                <w:sz w:val="28"/>
                <w:szCs w:val="28"/>
              </w:rPr>
            </w:pPr>
            <w:r>
              <w:rPr>
                <w:rFonts w:ascii="Times New Roman" w:hAnsi="Times New Roman" w:cs="Times New Roman"/>
                <w:sz w:val="28"/>
                <w:szCs w:val="28"/>
              </w:rPr>
              <w:t>484,2</w:t>
            </w:r>
          </w:p>
        </w:tc>
        <w:tc>
          <w:tcPr>
            <w:tcW w:w="1808" w:type="dxa"/>
            <w:tcBorders>
              <w:top w:val="single" w:sz="4" w:space="0" w:color="auto"/>
              <w:left w:val="single" w:sz="4" w:space="0" w:color="auto"/>
              <w:bottom w:val="single" w:sz="4" w:space="0" w:color="auto"/>
              <w:right w:val="single" w:sz="4" w:space="0" w:color="auto"/>
            </w:tcBorders>
            <w:vAlign w:val="center"/>
          </w:tcPr>
          <w:p w:rsidR="001A6063" w:rsidRPr="008B5706" w:rsidRDefault="003E68A6" w:rsidP="00445B08">
            <w:pPr>
              <w:pStyle w:val="a3"/>
              <w:contextualSpacing/>
              <w:jc w:val="center"/>
              <w:rPr>
                <w:rFonts w:ascii="Times New Roman" w:hAnsi="Times New Roman" w:cs="Times New Roman"/>
                <w:sz w:val="28"/>
                <w:szCs w:val="28"/>
              </w:rPr>
            </w:pPr>
            <w:r>
              <w:rPr>
                <w:rFonts w:ascii="Times New Roman" w:hAnsi="Times New Roman" w:cs="Times New Roman"/>
                <w:sz w:val="28"/>
                <w:szCs w:val="28"/>
              </w:rPr>
              <w:t>100</w:t>
            </w:r>
          </w:p>
        </w:tc>
      </w:tr>
      <w:tr w:rsidR="007C394F" w:rsidRPr="008B5706" w:rsidTr="003951A3">
        <w:tc>
          <w:tcPr>
            <w:tcW w:w="534" w:type="dxa"/>
            <w:tcBorders>
              <w:top w:val="single" w:sz="4" w:space="0" w:color="auto"/>
              <w:left w:val="single" w:sz="4" w:space="0" w:color="auto"/>
              <w:bottom w:val="single" w:sz="4" w:space="0" w:color="auto"/>
              <w:right w:val="single" w:sz="4" w:space="0" w:color="auto"/>
            </w:tcBorders>
          </w:tcPr>
          <w:p w:rsidR="007C394F" w:rsidRPr="008B5706" w:rsidRDefault="007C394F" w:rsidP="003951A3">
            <w:pPr>
              <w:pStyle w:val="a3"/>
              <w:jc w:val="center"/>
              <w:rPr>
                <w:rFonts w:ascii="Times New Roman" w:hAnsi="Times New Roman" w:cs="Times New Roman"/>
                <w:sz w:val="28"/>
                <w:szCs w:val="28"/>
              </w:rPr>
            </w:pPr>
            <w:r>
              <w:rPr>
                <w:rFonts w:ascii="Times New Roman" w:hAnsi="Times New Roman" w:cs="Times New Roman"/>
                <w:sz w:val="28"/>
                <w:szCs w:val="28"/>
              </w:rPr>
              <w:t>9</w:t>
            </w:r>
          </w:p>
        </w:tc>
        <w:tc>
          <w:tcPr>
            <w:tcW w:w="5528" w:type="dxa"/>
            <w:tcBorders>
              <w:top w:val="single" w:sz="4" w:space="0" w:color="auto"/>
              <w:left w:val="single" w:sz="4" w:space="0" w:color="auto"/>
              <w:bottom w:val="single" w:sz="4" w:space="0" w:color="auto"/>
              <w:right w:val="single" w:sz="4" w:space="0" w:color="auto"/>
            </w:tcBorders>
          </w:tcPr>
          <w:p w:rsidR="007C394F" w:rsidRPr="008B5706" w:rsidRDefault="007C394F" w:rsidP="003951A3">
            <w:pPr>
              <w:pStyle w:val="a3"/>
              <w:jc w:val="both"/>
              <w:rPr>
                <w:rFonts w:ascii="Times New Roman" w:hAnsi="Times New Roman" w:cs="Times New Roman"/>
                <w:sz w:val="28"/>
                <w:szCs w:val="28"/>
              </w:rPr>
            </w:pPr>
            <w:r>
              <w:rPr>
                <w:rFonts w:ascii="Times New Roman" w:hAnsi="Times New Roman" w:cs="Times New Roman"/>
                <w:sz w:val="28"/>
                <w:szCs w:val="28"/>
              </w:rPr>
              <w:t>Штрафы , санкции , возмещение ущерба</w:t>
            </w:r>
          </w:p>
        </w:tc>
        <w:tc>
          <w:tcPr>
            <w:tcW w:w="1701" w:type="dxa"/>
            <w:tcBorders>
              <w:top w:val="single" w:sz="4" w:space="0" w:color="auto"/>
              <w:left w:val="single" w:sz="4" w:space="0" w:color="auto"/>
              <w:bottom w:val="single" w:sz="4" w:space="0" w:color="auto"/>
              <w:right w:val="single" w:sz="4" w:space="0" w:color="auto"/>
            </w:tcBorders>
          </w:tcPr>
          <w:p w:rsidR="007C394F" w:rsidRDefault="007C394F" w:rsidP="00445B08">
            <w:pPr>
              <w:pStyle w:val="a3"/>
              <w:contextualSpacing/>
              <w:jc w:val="center"/>
              <w:rPr>
                <w:rFonts w:ascii="Times New Roman" w:hAnsi="Times New Roman" w:cs="Times New Roman"/>
                <w:sz w:val="28"/>
                <w:szCs w:val="28"/>
              </w:rPr>
            </w:pPr>
            <w:r>
              <w:rPr>
                <w:rFonts w:ascii="Times New Roman" w:hAnsi="Times New Roman" w:cs="Times New Roman"/>
                <w:sz w:val="28"/>
                <w:szCs w:val="28"/>
              </w:rPr>
              <w:t>4,2</w:t>
            </w:r>
          </w:p>
        </w:tc>
        <w:tc>
          <w:tcPr>
            <w:tcW w:w="1808" w:type="dxa"/>
            <w:tcBorders>
              <w:top w:val="single" w:sz="4" w:space="0" w:color="auto"/>
              <w:left w:val="single" w:sz="4" w:space="0" w:color="auto"/>
              <w:bottom w:val="single" w:sz="4" w:space="0" w:color="auto"/>
              <w:right w:val="single" w:sz="4" w:space="0" w:color="auto"/>
            </w:tcBorders>
            <w:vAlign w:val="center"/>
          </w:tcPr>
          <w:p w:rsidR="007C394F" w:rsidRDefault="007C394F" w:rsidP="00445B08">
            <w:pPr>
              <w:pStyle w:val="a3"/>
              <w:contextualSpacing/>
              <w:jc w:val="center"/>
              <w:rPr>
                <w:rFonts w:ascii="Times New Roman" w:hAnsi="Times New Roman" w:cs="Times New Roman"/>
                <w:sz w:val="28"/>
                <w:szCs w:val="28"/>
              </w:rPr>
            </w:pPr>
            <w:r>
              <w:rPr>
                <w:rFonts w:ascii="Times New Roman" w:hAnsi="Times New Roman" w:cs="Times New Roman"/>
                <w:sz w:val="28"/>
                <w:szCs w:val="28"/>
              </w:rPr>
              <w:t>100</w:t>
            </w:r>
          </w:p>
        </w:tc>
      </w:tr>
      <w:tr w:rsidR="007C394F" w:rsidRPr="008B5706" w:rsidTr="003951A3">
        <w:tc>
          <w:tcPr>
            <w:tcW w:w="534" w:type="dxa"/>
            <w:tcBorders>
              <w:top w:val="single" w:sz="4" w:space="0" w:color="auto"/>
              <w:left w:val="single" w:sz="4" w:space="0" w:color="auto"/>
              <w:bottom w:val="single" w:sz="4" w:space="0" w:color="auto"/>
              <w:right w:val="single" w:sz="4" w:space="0" w:color="auto"/>
            </w:tcBorders>
          </w:tcPr>
          <w:p w:rsidR="007C394F" w:rsidRDefault="007C394F" w:rsidP="003951A3">
            <w:pPr>
              <w:pStyle w:val="a3"/>
              <w:jc w:val="center"/>
              <w:rPr>
                <w:rFonts w:ascii="Times New Roman" w:hAnsi="Times New Roman" w:cs="Times New Roman"/>
                <w:sz w:val="28"/>
                <w:szCs w:val="28"/>
              </w:rPr>
            </w:pPr>
            <w:r>
              <w:rPr>
                <w:rFonts w:ascii="Times New Roman" w:hAnsi="Times New Roman" w:cs="Times New Roman"/>
                <w:sz w:val="28"/>
                <w:szCs w:val="28"/>
              </w:rPr>
              <w:t>10</w:t>
            </w:r>
          </w:p>
        </w:tc>
        <w:tc>
          <w:tcPr>
            <w:tcW w:w="5528" w:type="dxa"/>
            <w:tcBorders>
              <w:top w:val="single" w:sz="4" w:space="0" w:color="auto"/>
              <w:left w:val="single" w:sz="4" w:space="0" w:color="auto"/>
              <w:bottom w:val="single" w:sz="4" w:space="0" w:color="auto"/>
              <w:right w:val="single" w:sz="4" w:space="0" w:color="auto"/>
            </w:tcBorders>
          </w:tcPr>
          <w:p w:rsidR="007C394F" w:rsidRDefault="007C394F" w:rsidP="003951A3">
            <w:pPr>
              <w:pStyle w:val="a3"/>
              <w:jc w:val="both"/>
              <w:rPr>
                <w:rFonts w:ascii="Times New Roman" w:hAnsi="Times New Roman" w:cs="Times New Roman"/>
                <w:sz w:val="28"/>
                <w:szCs w:val="28"/>
              </w:rPr>
            </w:pPr>
            <w:r>
              <w:rPr>
                <w:rFonts w:ascii="Times New Roman" w:hAnsi="Times New Roman" w:cs="Times New Roman"/>
                <w:sz w:val="28"/>
                <w:szCs w:val="28"/>
              </w:rPr>
              <w:t>Иницитивные платежи</w:t>
            </w:r>
          </w:p>
        </w:tc>
        <w:tc>
          <w:tcPr>
            <w:tcW w:w="1701" w:type="dxa"/>
            <w:tcBorders>
              <w:top w:val="single" w:sz="4" w:space="0" w:color="auto"/>
              <w:left w:val="single" w:sz="4" w:space="0" w:color="auto"/>
              <w:bottom w:val="single" w:sz="4" w:space="0" w:color="auto"/>
              <w:right w:val="single" w:sz="4" w:space="0" w:color="auto"/>
            </w:tcBorders>
          </w:tcPr>
          <w:p w:rsidR="007C394F" w:rsidRDefault="007C394F" w:rsidP="00445B08">
            <w:pPr>
              <w:pStyle w:val="a3"/>
              <w:contextualSpacing/>
              <w:jc w:val="center"/>
              <w:rPr>
                <w:rFonts w:ascii="Times New Roman" w:hAnsi="Times New Roman" w:cs="Times New Roman"/>
                <w:sz w:val="28"/>
                <w:szCs w:val="28"/>
              </w:rPr>
            </w:pPr>
            <w:r>
              <w:rPr>
                <w:rFonts w:ascii="Times New Roman" w:hAnsi="Times New Roman" w:cs="Times New Roman"/>
                <w:sz w:val="28"/>
                <w:szCs w:val="28"/>
              </w:rPr>
              <w:t>233,0</w:t>
            </w:r>
          </w:p>
        </w:tc>
        <w:tc>
          <w:tcPr>
            <w:tcW w:w="1808" w:type="dxa"/>
            <w:tcBorders>
              <w:top w:val="single" w:sz="4" w:space="0" w:color="auto"/>
              <w:left w:val="single" w:sz="4" w:space="0" w:color="auto"/>
              <w:bottom w:val="single" w:sz="4" w:space="0" w:color="auto"/>
              <w:right w:val="single" w:sz="4" w:space="0" w:color="auto"/>
            </w:tcBorders>
            <w:vAlign w:val="center"/>
          </w:tcPr>
          <w:p w:rsidR="007C394F" w:rsidRDefault="007C394F" w:rsidP="00445B08">
            <w:pPr>
              <w:pStyle w:val="a3"/>
              <w:contextualSpacing/>
              <w:jc w:val="center"/>
              <w:rPr>
                <w:rFonts w:ascii="Times New Roman" w:hAnsi="Times New Roman" w:cs="Times New Roman"/>
                <w:sz w:val="28"/>
                <w:szCs w:val="28"/>
              </w:rPr>
            </w:pPr>
            <w:r>
              <w:rPr>
                <w:rFonts w:ascii="Times New Roman" w:hAnsi="Times New Roman" w:cs="Times New Roman"/>
                <w:sz w:val="28"/>
                <w:szCs w:val="28"/>
              </w:rPr>
              <w:t>100</w:t>
            </w:r>
          </w:p>
        </w:tc>
      </w:tr>
    </w:tbl>
    <w:p w:rsidR="000E487A" w:rsidRPr="008B5706" w:rsidRDefault="00AD630A" w:rsidP="00AD630A">
      <w:pPr>
        <w:pStyle w:val="a3"/>
        <w:spacing w:before="120" w:after="120"/>
        <w:ind w:left="74"/>
        <w:jc w:val="both"/>
        <w:rPr>
          <w:rFonts w:ascii="Times New Roman" w:hAnsi="Times New Roman" w:cs="Times New Roman"/>
          <w:sz w:val="28"/>
          <w:szCs w:val="28"/>
        </w:rPr>
      </w:pPr>
      <w:r w:rsidRPr="008B5706">
        <w:rPr>
          <w:rFonts w:ascii="Times New Roman" w:hAnsi="Times New Roman" w:cs="Times New Roman"/>
          <w:i/>
          <w:sz w:val="28"/>
          <w:szCs w:val="28"/>
        </w:rPr>
        <w:t>Поступления из других бюджетов</w:t>
      </w:r>
      <w:r w:rsidRPr="008B5706">
        <w:rPr>
          <w:rFonts w:ascii="Times New Roman" w:hAnsi="Times New Roman" w:cs="Times New Roman"/>
          <w:b/>
          <w:sz w:val="28"/>
          <w:szCs w:val="28"/>
        </w:rPr>
        <w:t xml:space="preserve">: </w:t>
      </w:r>
      <w:r w:rsidR="00445B08">
        <w:rPr>
          <w:rFonts w:ascii="Times New Roman" w:hAnsi="Times New Roman" w:cs="Times New Roman"/>
          <w:sz w:val="28"/>
          <w:szCs w:val="28"/>
        </w:rPr>
        <w:t> </w:t>
      </w:r>
      <w:r w:rsidR="007C394F">
        <w:rPr>
          <w:rFonts w:ascii="Times New Roman" w:hAnsi="Times New Roman" w:cs="Times New Roman"/>
          <w:sz w:val="28"/>
          <w:szCs w:val="28"/>
        </w:rPr>
        <w:t xml:space="preserve">9087,1 </w:t>
      </w:r>
      <w:r w:rsidRPr="008B5706">
        <w:rPr>
          <w:rFonts w:ascii="Times New Roman" w:hAnsi="Times New Roman" w:cs="Times New Roman"/>
          <w:sz w:val="28"/>
          <w:szCs w:val="28"/>
        </w:rPr>
        <w:t>тыс. руб., а именно:</w:t>
      </w:r>
    </w:p>
    <w:tbl>
      <w:tblPr>
        <w:tblStyle w:val="ad"/>
        <w:tblW w:w="9571" w:type="dxa"/>
        <w:tblLayout w:type="fixed"/>
        <w:tblLook w:val="04A0"/>
      </w:tblPr>
      <w:tblGrid>
        <w:gridCol w:w="534"/>
        <w:gridCol w:w="5528"/>
        <w:gridCol w:w="1701"/>
        <w:gridCol w:w="1808"/>
      </w:tblGrid>
      <w:tr w:rsidR="00445B08" w:rsidRPr="008B5706" w:rsidTr="00466353">
        <w:tc>
          <w:tcPr>
            <w:tcW w:w="534" w:type="dxa"/>
            <w:tcBorders>
              <w:top w:val="single" w:sz="4" w:space="0" w:color="auto"/>
              <w:left w:val="single" w:sz="4" w:space="0" w:color="auto"/>
              <w:bottom w:val="single" w:sz="4" w:space="0" w:color="auto"/>
              <w:right w:val="single" w:sz="4" w:space="0" w:color="auto"/>
            </w:tcBorders>
            <w:vAlign w:val="center"/>
          </w:tcPr>
          <w:p w:rsidR="00445B08" w:rsidRPr="008B5706" w:rsidRDefault="00447438" w:rsidP="00020D05">
            <w:pPr>
              <w:pStyle w:val="a3"/>
              <w:jc w:val="center"/>
              <w:rPr>
                <w:rFonts w:ascii="Times New Roman" w:hAnsi="Times New Roman" w:cs="Times New Roman"/>
                <w:sz w:val="28"/>
                <w:szCs w:val="28"/>
              </w:rPr>
            </w:pPr>
            <w:r>
              <w:rPr>
                <w:rFonts w:ascii="Times New Roman" w:hAnsi="Times New Roman" w:cs="Times New Roman"/>
                <w:sz w:val="28"/>
                <w:szCs w:val="28"/>
              </w:rPr>
              <w:t>11</w:t>
            </w:r>
          </w:p>
        </w:tc>
        <w:tc>
          <w:tcPr>
            <w:tcW w:w="5528" w:type="dxa"/>
            <w:tcBorders>
              <w:top w:val="single" w:sz="4" w:space="0" w:color="auto"/>
              <w:left w:val="single" w:sz="4" w:space="0" w:color="auto"/>
              <w:bottom w:val="single" w:sz="4" w:space="0" w:color="auto"/>
              <w:right w:val="single" w:sz="4" w:space="0" w:color="auto"/>
            </w:tcBorders>
            <w:vAlign w:val="center"/>
          </w:tcPr>
          <w:p w:rsidR="00445B08" w:rsidRPr="008B5706" w:rsidRDefault="00445B08" w:rsidP="00020D05">
            <w:pPr>
              <w:pStyle w:val="a3"/>
              <w:contextualSpacing/>
              <w:rPr>
                <w:rFonts w:ascii="Times New Roman" w:hAnsi="Times New Roman" w:cs="Times New Roman"/>
                <w:b/>
                <w:sz w:val="28"/>
                <w:szCs w:val="28"/>
              </w:rPr>
            </w:pPr>
            <w:r w:rsidRPr="008B5706">
              <w:rPr>
                <w:rFonts w:ascii="Times New Roman" w:hAnsi="Times New Roman" w:cs="Times New Roman"/>
                <w:sz w:val="28"/>
                <w:szCs w:val="28"/>
              </w:rPr>
              <w:t>Дотации на выравнивание бюджетной обеспеченности</w:t>
            </w:r>
          </w:p>
        </w:tc>
        <w:tc>
          <w:tcPr>
            <w:tcW w:w="1701" w:type="dxa"/>
            <w:tcBorders>
              <w:top w:val="single" w:sz="4" w:space="0" w:color="auto"/>
              <w:left w:val="single" w:sz="4" w:space="0" w:color="auto"/>
              <w:bottom w:val="single" w:sz="4" w:space="0" w:color="auto"/>
              <w:right w:val="single" w:sz="4" w:space="0" w:color="auto"/>
            </w:tcBorders>
            <w:vAlign w:val="center"/>
          </w:tcPr>
          <w:p w:rsidR="00445B08" w:rsidRPr="008B5706" w:rsidRDefault="00447438" w:rsidP="003A6F1A">
            <w:pPr>
              <w:pStyle w:val="a3"/>
              <w:contextualSpacing/>
              <w:jc w:val="center"/>
              <w:rPr>
                <w:rFonts w:ascii="Times New Roman" w:hAnsi="Times New Roman" w:cs="Times New Roman"/>
                <w:sz w:val="28"/>
                <w:szCs w:val="28"/>
              </w:rPr>
            </w:pPr>
            <w:r>
              <w:rPr>
                <w:rFonts w:ascii="Times New Roman" w:hAnsi="Times New Roman" w:cs="Times New Roman"/>
                <w:sz w:val="28"/>
                <w:szCs w:val="28"/>
              </w:rPr>
              <w:t>5100</w:t>
            </w:r>
          </w:p>
        </w:tc>
        <w:tc>
          <w:tcPr>
            <w:tcW w:w="1808" w:type="dxa"/>
            <w:tcBorders>
              <w:top w:val="single" w:sz="4" w:space="0" w:color="auto"/>
              <w:left w:val="single" w:sz="4" w:space="0" w:color="auto"/>
              <w:bottom w:val="single" w:sz="4" w:space="0" w:color="auto"/>
              <w:right w:val="single" w:sz="4" w:space="0" w:color="auto"/>
            </w:tcBorders>
            <w:vAlign w:val="center"/>
          </w:tcPr>
          <w:p w:rsidR="00445B08" w:rsidRPr="00447438" w:rsidRDefault="00447438" w:rsidP="0034275D">
            <w:pPr>
              <w:jc w:val="center"/>
              <w:rPr>
                <w:rFonts w:ascii="Times New Roman" w:hAnsi="Times New Roman" w:cs="Times New Roman"/>
                <w:sz w:val="28"/>
                <w:szCs w:val="28"/>
              </w:rPr>
            </w:pPr>
            <w:r w:rsidRPr="00447438">
              <w:rPr>
                <w:rFonts w:ascii="Times New Roman" w:hAnsi="Times New Roman" w:cs="Times New Roman"/>
                <w:sz w:val="28"/>
                <w:szCs w:val="28"/>
              </w:rPr>
              <w:t>100</w:t>
            </w:r>
          </w:p>
        </w:tc>
      </w:tr>
      <w:tr w:rsidR="00445B08" w:rsidRPr="008B5706" w:rsidTr="00466353">
        <w:tc>
          <w:tcPr>
            <w:tcW w:w="534" w:type="dxa"/>
            <w:tcBorders>
              <w:top w:val="single" w:sz="4" w:space="0" w:color="auto"/>
              <w:left w:val="single" w:sz="4" w:space="0" w:color="auto"/>
              <w:bottom w:val="single" w:sz="4" w:space="0" w:color="auto"/>
              <w:right w:val="single" w:sz="4" w:space="0" w:color="auto"/>
            </w:tcBorders>
            <w:vAlign w:val="center"/>
          </w:tcPr>
          <w:p w:rsidR="00445B08" w:rsidRPr="008B5706" w:rsidRDefault="00445B08" w:rsidP="00447438">
            <w:pPr>
              <w:pStyle w:val="a3"/>
              <w:jc w:val="center"/>
              <w:rPr>
                <w:rFonts w:ascii="Times New Roman" w:hAnsi="Times New Roman" w:cs="Times New Roman"/>
                <w:sz w:val="28"/>
                <w:szCs w:val="28"/>
              </w:rPr>
            </w:pPr>
            <w:r w:rsidRPr="008B5706">
              <w:rPr>
                <w:rFonts w:ascii="Times New Roman" w:hAnsi="Times New Roman" w:cs="Times New Roman"/>
                <w:sz w:val="28"/>
                <w:szCs w:val="28"/>
              </w:rPr>
              <w:t>1</w:t>
            </w:r>
            <w:r w:rsidR="00447438">
              <w:rPr>
                <w:rFonts w:ascii="Times New Roman" w:hAnsi="Times New Roman" w:cs="Times New Roman"/>
                <w:sz w:val="28"/>
                <w:szCs w:val="28"/>
              </w:rPr>
              <w:t>2</w:t>
            </w:r>
          </w:p>
        </w:tc>
        <w:tc>
          <w:tcPr>
            <w:tcW w:w="5528" w:type="dxa"/>
            <w:tcBorders>
              <w:top w:val="single" w:sz="4" w:space="0" w:color="auto"/>
              <w:left w:val="single" w:sz="4" w:space="0" w:color="auto"/>
              <w:bottom w:val="single" w:sz="4" w:space="0" w:color="auto"/>
              <w:right w:val="single" w:sz="4" w:space="0" w:color="auto"/>
            </w:tcBorders>
          </w:tcPr>
          <w:p w:rsidR="00445B08" w:rsidRPr="008B5706" w:rsidRDefault="00445B08" w:rsidP="00020D05">
            <w:pPr>
              <w:pStyle w:val="a3"/>
              <w:contextualSpacing/>
              <w:jc w:val="both"/>
              <w:rPr>
                <w:rFonts w:ascii="Times New Roman" w:hAnsi="Times New Roman" w:cs="Times New Roman"/>
                <w:sz w:val="28"/>
                <w:szCs w:val="28"/>
              </w:rPr>
            </w:pPr>
            <w:r w:rsidRPr="008B5706">
              <w:rPr>
                <w:rFonts w:ascii="Times New Roman" w:hAnsi="Times New Roman" w:cs="Times New Roman"/>
                <w:sz w:val="28"/>
                <w:szCs w:val="28"/>
              </w:rPr>
              <w:t>Субвенции на содержание военно-учетного стола</w:t>
            </w:r>
          </w:p>
        </w:tc>
        <w:tc>
          <w:tcPr>
            <w:tcW w:w="1701" w:type="dxa"/>
            <w:tcBorders>
              <w:top w:val="single" w:sz="4" w:space="0" w:color="auto"/>
              <w:left w:val="single" w:sz="4" w:space="0" w:color="auto"/>
              <w:bottom w:val="single" w:sz="4" w:space="0" w:color="auto"/>
              <w:right w:val="single" w:sz="4" w:space="0" w:color="auto"/>
            </w:tcBorders>
            <w:vAlign w:val="center"/>
          </w:tcPr>
          <w:p w:rsidR="00445B08" w:rsidRPr="008B5706" w:rsidRDefault="00447438" w:rsidP="00703254">
            <w:pPr>
              <w:pStyle w:val="a3"/>
              <w:contextualSpacing/>
              <w:jc w:val="center"/>
              <w:rPr>
                <w:rFonts w:ascii="Times New Roman" w:hAnsi="Times New Roman" w:cs="Times New Roman"/>
                <w:sz w:val="28"/>
                <w:szCs w:val="28"/>
              </w:rPr>
            </w:pPr>
            <w:r>
              <w:rPr>
                <w:rFonts w:ascii="Times New Roman" w:hAnsi="Times New Roman" w:cs="Times New Roman"/>
                <w:sz w:val="28"/>
                <w:szCs w:val="28"/>
              </w:rPr>
              <w:t>2992</w:t>
            </w:r>
          </w:p>
        </w:tc>
        <w:tc>
          <w:tcPr>
            <w:tcW w:w="1808" w:type="dxa"/>
            <w:tcBorders>
              <w:top w:val="single" w:sz="4" w:space="0" w:color="auto"/>
              <w:left w:val="single" w:sz="4" w:space="0" w:color="auto"/>
              <w:bottom w:val="single" w:sz="4" w:space="0" w:color="auto"/>
              <w:right w:val="single" w:sz="4" w:space="0" w:color="auto"/>
            </w:tcBorders>
            <w:vAlign w:val="center"/>
          </w:tcPr>
          <w:p w:rsidR="00445B08" w:rsidRPr="00447438" w:rsidRDefault="00447438" w:rsidP="0034275D">
            <w:pPr>
              <w:jc w:val="center"/>
              <w:rPr>
                <w:rFonts w:ascii="Times New Roman" w:hAnsi="Times New Roman" w:cs="Times New Roman"/>
                <w:sz w:val="28"/>
                <w:szCs w:val="28"/>
              </w:rPr>
            </w:pPr>
            <w:r w:rsidRPr="00447438">
              <w:rPr>
                <w:rFonts w:ascii="Times New Roman" w:hAnsi="Times New Roman" w:cs="Times New Roman"/>
                <w:sz w:val="28"/>
                <w:szCs w:val="28"/>
              </w:rPr>
              <w:t>100</w:t>
            </w:r>
          </w:p>
        </w:tc>
      </w:tr>
      <w:tr w:rsidR="00445B08" w:rsidRPr="008B5706" w:rsidTr="00466353">
        <w:tc>
          <w:tcPr>
            <w:tcW w:w="534" w:type="dxa"/>
            <w:tcBorders>
              <w:top w:val="single" w:sz="4" w:space="0" w:color="auto"/>
              <w:left w:val="single" w:sz="4" w:space="0" w:color="auto"/>
              <w:bottom w:val="single" w:sz="4" w:space="0" w:color="auto"/>
              <w:right w:val="single" w:sz="4" w:space="0" w:color="auto"/>
            </w:tcBorders>
            <w:vAlign w:val="center"/>
          </w:tcPr>
          <w:p w:rsidR="00445B08" w:rsidRPr="008B5706" w:rsidRDefault="00445B08" w:rsidP="00447438">
            <w:pPr>
              <w:pStyle w:val="a3"/>
              <w:jc w:val="center"/>
              <w:rPr>
                <w:rFonts w:ascii="Times New Roman" w:hAnsi="Times New Roman" w:cs="Times New Roman"/>
                <w:sz w:val="28"/>
                <w:szCs w:val="28"/>
              </w:rPr>
            </w:pPr>
            <w:r w:rsidRPr="008B5706">
              <w:rPr>
                <w:rFonts w:ascii="Times New Roman" w:hAnsi="Times New Roman" w:cs="Times New Roman"/>
                <w:sz w:val="28"/>
                <w:szCs w:val="28"/>
              </w:rPr>
              <w:t>1</w:t>
            </w:r>
            <w:r w:rsidR="00447438">
              <w:rPr>
                <w:rFonts w:ascii="Times New Roman" w:hAnsi="Times New Roman" w:cs="Times New Roman"/>
                <w:sz w:val="28"/>
                <w:szCs w:val="28"/>
              </w:rPr>
              <w:t>3</w:t>
            </w:r>
          </w:p>
        </w:tc>
        <w:tc>
          <w:tcPr>
            <w:tcW w:w="5528" w:type="dxa"/>
            <w:tcBorders>
              <w:top w:val="single" w:sz="4" w:space="0" w:color="auto"/>
              <w:left w:val="single" w:sz="4" w:space="0" w:color="auto"/>
              <w:bottom w:val="single" w:sz="4" w:space="0" w:color="auto"/>
              <w:right w:val="single" w:sz="4" w:space="0" w:color="auto"/>
            </w:tcBorders>
          </w:tcPr>
          <w:p w:rsidR="00445B08" w:rsidRPr="008B5706" w:rsidRDefault="00445B08" w:rsidP="00020D05">
            <w:pPr>
              <w:pStyle w:val="a3"/>
              <w:contextualSpacing/>
              <w:jc w:val="both"/>
              <w:rPr>
                <w:rFonts w:ascii="Times New Roman" w:hAnsi="Times New Roman" w:cs="Times New Roman"/>
                <w:sz w:val="28"/>
                <w:szCs w:val="28"/>
              </w:rPr>
            </w:pPr>
            <w:r w:rsidRPr="008B5706">
              <w:rPr>
                <w:rFonts w:ascii="Times New Roman" w:hAnsi="Times New Roman" w:cs="Times New Roman"/>
                <w:sz w:val="28"/>
                <w:szCs w:val="28"/>
              </w:rPr>
              <w:t>Субвенции по передачи полномочий</w:t>
            </w:r>
          </w:p>
        </w:tc>
        <w:tc>
          <w:tcPr>
            <w:tcW w:w="1701" w:type="dxa"/>
            <w:tcBorders>
              <w:top w:val="single" w:sz="4" w:space="0" w:color="auto"/>
              <w:left w:val="single" w:sz="4" w:space="0" w:color="auto"/>
              <w:bottom w:val="single" w:sz="4" w:space="0" w:color="auto"/>
              <w:right w:val="single" w:sz="4" w:space="0" w:color="auto"/>
            </w:tcBorders>
            <w:vAlign w:val="center"/>
          </w:tcPr>
          <w:p w:rsidR="00445B08" w:rsidRPr="008B5706" w:rsidRDefault="007B7744" w:rsidP="003A6F1A">
            <w:pPr>
              <w:pStyle w:val="a3"/>
              <w:contextualSpacing/>
              <w:jc w:val="center"/>
              <w:rPr>
                <w:rFonts w:ascii="Times New Roman" w:hAnsi="Times New Roman" w:cs="Times New Roman"/>
                <w:sz w:val="28"/>
                <w:szCs w:val="28"/>
              </w:rPr>
            </w:pPr>
            <w:r>
              <w:rPr>
                <w:rFonts w:ascii="Times New Roman" w:hAnsi="Times New Roman" w:cs="Times New Roman"/>
                <w:sz w:val="28"/>
                <w:szCs w:val="28"/>
              </w:rPr>
              <w:t>0,2</w:t>
            </w:r>
          </w:p>
        </w:tc>
        <w:tc>
          <w:tcPr>
            <w:tcW w:w="1808" w:type="dxa"/>
            <w:tcBorders>
              <w:top w:val="single" w:sz="4" w:space="0" w:color="auto"/>
              <w:left w:val="single" w:sz="4" w:space="0" w:color="auto"/>
              <w:bottom w:val="single" w:sz="4" w:space="0" w:color="auto"/>
              <w:right w:val="single" w:sz="4" w:space="0" w:color="auto"/>
            </w:tcBorders>
            <w:vAlign w:val="center"/>
          </w:tcPr>
          <w:p w:rsidR="00445B08" w:rsidRPr="00447438" w:rsidRDefault="007B7744" w:rsidP="00466353">
            <w:pPr>
              <w:jc w:val="center"/>
              <w:rPr>
                <w:rFonts w:ascii="Times New Roman" w:hAnsi="Times New Roman" w:cs="Times New Roman"/>
                <w:sz w:val="28"/>
                <w:szCs w:val="28"/>
              </w:rPr>
            </w:pPr>
            <w:r w:rsidRPr="00447438">
              <w:rPr>
                <w:rFonts w:ascii="Times New Roman" w:hAnsi="Times New Roman" w:cs="Times New Roman"/>
                <w:sz w:val="28"/>
                <w:szCs w:val="28"/>
              </w:rPr>
              <w:t>100</w:t>
            </w:r>
          </w:p>
        </w:tc>
      </w:tr>
      <w:tr w:rsidR="00447438" w:rsidRPr="008B5706" w:rsidTr="00466353">
        <w:tc>
          <w:tcPr>
            <w:tcW w:w="534" w:type="dxa"/>
            <w:tcBorders>
              <w:top w:val="single" w:sz="4" w:space="0" w:color="auto"/>
              <w:left w:val="single" w:sz="4" w:space="0" w:color="auto"/>
              <w:bottom w:val="single" w:sz="4" w:space="0" w:color="auto"/>
              <w:right w:val="single" w:sz="4" w:space="0" w:color="auto"/>
            </w:tcBorders>
            <w:vAlign w:val="center"/>
          </w:tcPr>
          <w:p w:rsidR="00447438" w:rsidRPr="008B5706" w:rsidRDefault="00447438" w:rsidP="00447438">
            <w:pPr>
              <w:pStyle w:val="a3"/>
              <w:jc w:val="center"/>
              <w:rPr>
                <w:rFonts w:ascii="Times New Roman" w:hAnsi="Times New Roman" w:cs="Times New Roman"/>
                <w:sz w:val="28"/>
                <w:szCs w:val="28"/>
              </w:rPr>
            </w:pPr>
            <w:r>
              <w:rPr>
                <w:rFonts w:ascii="Times New Roman" w:hAnsi="Times New Roman" w:cs="Times New Roman"/>
                <w:sz w:val="28"/>
                <w:szCs w:val="28"/>
              </w:rPr>
              <w:t>14</w:t>
            </w:r>
          </w:p>
        </w:tc>
        <w:tc>
          <w:tcPr>
            <w:tcW w:w="5528" w:type="dxa"/>
            <w:tcBorders>
              <w:top w:val="single" w:sz="4" w:space="0" w:color="auto"/>
              <w:left w:val="single" w:sz="4" w:space="0" w:color="auto"/>
              <w:bottom w:val="single" w:sz="4" w:space="0" w:color="auto"/>
              <w:right w:val="single" w:sz="4" w:space="0" w:color="auto"/>
            </w:tcBorders>
          </w:tcPr>
          <w:p w:rsidR="00447438" w:rsidRPr="008B5706" w:rsidRDefault="00447438" w:rsidP="00020D05">
            <w:pPr>
              <w:pStyle w:val="a3"/>
              <w:contextualSpacing/>
              <w:jc w:val="both"/>
              <w:rPr>
                <w:rFonts w:ascii="Times New Roman" w:hAnsi="Times New Roman" w:cs="Times New Roman"/>
                <w:sz w:val="28"/>
                <w:szCs w:val="28"/>
              </w:rPr>
            </w:pPr>
            <w:r>
              <w:rPr>
                <w:rFonts w:ascii="Times New Roman" w:hAnsi="Times New Roman" w:cs="Times New Roman"/>
                <w:sz w:val="28"/>
                <w:szCs w:val="28"/>
              </w:rPr>
              <w:t xml:space="preserve">Прочие межбюджетные трансферты, </w:t>
            </w:r>
            <w:r>
              <w:rPr>
                <w:rFonts w:ascii="Times New Roman" w:hAnsi="Times New Roman" w:cs="Times New Roman"/>
                <w:sz w:val="28"/>
                <w:szCs w:val="28"/>
              </w:rPr>
              <w:lastRenderedPageBreak/>
              <w:t>передаваемые бюджетам сельских поселений</w:t>
            </w:r>
          </w:p>
        </w:tc>
        <w:tc>
          <w:tcPr>
            <w:tcW w:w="1701" w:type="dxa"/>
            <w:tcBorders>
              <w:top w:val="single" w:sz="4" w:space="0" w:color="auto"/>
              <w:left w:val="single" w:sz="4" w:space="0" w:color="auto"/>
              <w:bottom w:val="single" w:sz="4" w:space="0" w:color="auto"/>
              <w:right w:val="single" w:sz="4" w:space="0" w:color="auto"/>
            </w:tcBorders>
            <w:vAlign w:val="center"/>
          </w:tcPr>
          <w:p w:rsidR="00447438" w:rsidRDefault="00447438" w:rsidP="003A6F1A">
            <w:pPr>
              <w:pStyle w:val="a3"/>
              <w:contextualSpacing/>
              <w:jc w:val="center"/>
              <w:rPr>
                <w:rFonts w:ascii="Times New Roman" w:hAnsi="Times New Roman" w:cs="Times New Roman"/>
                <w:sz w:val="28"/>
                <w:szCs w:val="28"/>
              </w:rPr>
            </w:pPr>
            <w:r>
              <w:rPr>
                <w:rFonts w:ascii="Times New Roman" w:hAnsi="Times New Roman" w:cs="Times New Roman"/>
                <w:sz w:val="28"/>
                <w:szCs w:val="28"/>
              </w:rPr>
              <w:lastRenderedPageBreak/>
              <w:t>3687</w:t>
            </w:r>
          </w:p>
        </w:tc>
        <w:tc>
          <w:tcPr>
            <w:tcW w:w="1808" w:type="dxa"/>
            <w:tcBorders>
              <w:top w:val="single" w:sz="4" w:space="0" w:color="auto"/>
              <w:left w:val="single" w:sz="4" w:space="0" w:color="auto"/>
              <w:bottom w:val="single" w:sz="4" w:space="0" w:color="auto"/>
              <w:right w:val="single" w:sz="4" w:space="0" w:color="auto"/>
            </w:tcBorders>
            <w:vAlign w:val="center"/>
          </w:tcPr>
          <w:p w:rsidR="00447438" w:rsidRPr="00447438" w:rsidRDefault="00447438" w:rsidP="00466353">
            <w:pPr>
              <w:jc w:val="center"/>
              <w:rPr>
                <w:rFonts w:ascii="Times New Roman" w:hAnsi="Times New Roman" w:cs="Times New Roman"/>
                <w:sz w:val="28"/>
                <w:szCs w:val="28"/>
              </w:rPr>
            </w:pPr>
            <w:r w:rsidRPr="00447438">
              <w:rPr>
                <w:rFonts w:ascii="Times New Roman" w:hAnsi="Times New Roman" w:cs="Times New Roman"/>
                <w:sz w:val="28"/>
                <w:szCs w:val="28"/>
              </w:rPr>
              <w:t>100</w:t>
            </w:r>
          </w:p>
        </w:tc>
      </w:tr>
    </w:tbl>
    <w:p w:rsidR="00B1667E" w:rsidRPr="008B5706" w:rsidRDefault="00B1667E" w:rsidP="00466353">
      <w:pPr>
        <w:pStyle w:val="a3"/>
        <w:spacing w:before="120"/>
        <w:ind w:firstLine="425"/>
        <w:jc w:val="both"/>
        <w:rPr>
          <w:rFonts w:ascii="Times New Roman" w:hAnsi="Times New Roman" w:cs="Times New Roman"/>
          <w:sz w:val="28"/>
          <w:szCs w:val="28"/>
        </w:rPr>
      </w:pPr>
      <w:r w:rsidRPr="008B5706">
        <w:rPr>
          <w:rFonts w:ascii="Times New Roman" w:hAnsi="Times New Roman" w:cs="Times New Roman"/>
          <w:sz w:val="28"/>
          <w:szCs w:val="28"/>
        </w:rPr>
        <w:lastRenderedPageBreak/>
        <w:t xml:space="preserve"> </w:t>
      </w:r>
    </w:p>
    <w:p w:rsidR="00D91849" w:rsidRPr="008B5706" w:rsidRDefault="0063736D" w:rsidP="00015C28">
      <w:pPr>
        <w:pStyle w:val="a3"/>
        <w:ind w:left="-284"/>
        <w:jc w:val="both"/>
        <w:rPr>
          <w:rFonts w:ascii="Times New Roman" w:hAnsi="Times New Roman" w:cs="Times New Roman"/>
          <w:b/>
          <w:sz w:val="28"/>
          <w:szCs w:val="28"/>
        </w:rPr>
      </w:pPr>
      <w:r w:rsidRPr="008B5706">
        <w:rPr>
          <w:rFonts w:ascii="Times New Roman" w:hAnsi="Times New Roman" w:cs="Times New Roman"/>
          <w:b/>
          <w:sz w:val="28"/>
          <w:szCs w:val="28"/>
        </w:rPr>
        <w:t xml:space="preserve"> </w:t>
      </w:r>
      <w:r w:rsidR="00DE5F3C" w:rsidRPr="008B5706">
        <w:rPr>
          <w:rFonts w:ascii="Times New Roman" w:hAnsi="Times New Roman" w:cs="Times New Roman"/>
          <w:b/>
          <w:sz w:val="28"/>
          <w:szCs w:val="28"/>
        </w:rPr>
        <w:t xml:space="preserve"> </w:t>
      </w:r>
      <w:r w:rsidR="00615C2A" w:rsidRPr="008B5706">
        <w:rPr>
          <w:rFonts w:ascii="Times New Roman" w:hAnsi="Times New Roman" w:cs="Times New Roman"/>
          <w:b/>
          <w:sz w:val="28"/>
          <w:szCs w:val="28"/>
        </w:rPr>
        <w:t xml:space="preserve">За </w:t>
      </w:r>
      <w:r w:rsidR="00BD125F">
        <w:rPr>
          <w:rFonts w:ascii="Times New Roman" w:hAnsi="Times New Roman" w:cs="Times New Roman"/>
          <w:b/>
          <w:sz w:val="28"/>
          <w:szCs w:val="28"/>
        </w:rPr>
        <w:t>второе</w:t>
      </w:r>
      <w:r w:rsidR="00615C2A" w:rsidRPr="008B5706">
        <w:rPr>
          <w:rFonts w:ascii="Times New Roman" w:hAnsi="Times New Roman" w:cs="Times New Roman"/>
          <w:b/>
          <w:sz w:val="28"/>
          <w:szCs w:val="28"/>
        </w:rPr>
        <w:t xml:space="preserve"> полугодие 20</w:t>
      </w:r>
      <w:r w:rsidR="00436373" w:rsidRPr="008B5706">
        <w:rPr>
          <w:rFonts w:ascii="Times New Roman" w:hAnsi="Times New Roman" w:cs="Times New Roman"/>
          <w:b/>
          <w:sz w:val="28"/>
          <w:szCs w:val="28"/>
        </w:rPr>
        <w:t>2</w:t>
      </w:r>
      <w:r w:rsidR="00447438">
        <w:rPr>
          <w:rFonts w:ascii="Times New Roman" w:hAnsi="Times New Roman" w:cs="Times New Roman"/>
          <w:b/>
          <w:sz w:val="28"/>
          <w:szCs w:val="28"/>
        </w:rPr>
        <w:t>3</w:t>
      </w:r>
      <w:r w:rsidR="00466353" w:rsidRPr="008B5706">
        <w:rPr>
          <w:rFonts w:ascii="Times New Roman" w:hAnsi="Times New Roman" w:cs="Times New Roman"/>
          <w:b/>
          <w:sz w:val="28"/>
          <w:szCs w:val="28"/>
        </w:rPr>
        <w:t xml:space="preserve"> год</w:t>
      </w:r>
      <w:r w:rsidR="00615C2A" w:rsidRPr="008B5706">
        <w:rPr>
          <w:rFonts w:ascii="Times New Roman" w:hAnsi="Times New Roman" w:cs="Times New Roman"/>
          <w:b/>
          <w:sz w:val="28"/>
          <w:szCs w:val="28"/>
        </w:rPr>
        <w:t>а</w:t>
      </w:r>
      <w:r w:rsidR="00466353" w:rsidRPr="008B5706">
        <w:rPr>
          <w:rFonts w:ascii="Times New Roman" w:hAnsi="Times New Roman" w:cs="Times New Roman"/>
          <w:b/>
          <w:sz w:val="28"/>
          <w:szCs w:val="28"/>
        </w:rPr>
        <w:t xml:space="preserve"> за счет собранных налогов и безвозмездных поступлений из бюджета района были произведены следующие расходы:  </w:t>
      </w:r>
    </w:p>
    <w:p w:rsidR="00673ED3" w:rsidRPr="008B5706" w:rsidRDefault="00673ED3" w:rsidP="00D91849">
      <w:pPr>
        <w:pStyle w:val="a3"/>
        <w:spacing w:after="120"/>
        <w:ind w:firstLine="567"/>
        <w:jc w:val="both"/>
        <w:rPr>
          <w:rFonts w:ascii="Times New Roman" w:hAnsi="Times New Roman" w:cs="Times New Roman"/>
          <w:b/>
          <w:sz w:val="28"/>
          <w:szCs w:val="28"/>
        </w:rPr>
      </w:pPr>
    </w:p>
    <w:tbl>
      <w:tblPr>
        <w:tblStyle w:val="ad"/>
        <w:tblW w:w="0" w:type="auto"/>
        <w:tblLook w:val="0000"/>
      </w:tblPr>
      <w:tblGrid>
        <w:gridCol w:w="566"/>
        <w:gridCol w:w="14"/>
        <w:gridCol w:w="5910"/>
        <w:gridCol w:w="3151"/>
      </w:tblGrid>
      <w:tr w:rsidR="00D91849" w:rsidRPr="008B5706" w:rsidTr="00E46952">
        <w:trPr>
          <w:trHeight w:val="210"/>
        </w:trPr>
        <w:tc>
          <w:tcPr>
            <w:tcW w:w="580" w:type="dxa"/>
            <w:gridSpan w:val="2"/>
            <w:vAlign w:val="center"/>
          </w:tcPr>
          <w:p w:rsidR="00D91849" w:rsidRPr="008B5706" w:rsidRDefault="00D91849" w:rsidP="00020D05">
            <w:pPr>
              <w:pStyle w:val="a3"/>
              <w:jc w:val="center"/>
              <w:rPr>
                <w:rFonts w:ascii="Times New Roman" w:hAnsi="Times New Roman" w:cs="Times New Roman"/>
                <w:b/>
                <w:sz w:val="28"/>
                <w:szCs w:val="28"/>
              </w:rPr>
            </w:pPr>
            <w:r w:rsidRPr="008B5706">
              <w:rPr>
                <w:rFonts w:ascii="Times New Roman" w:hAnsi="Times New Roman" w:cs="Times New Roman"/>
                <w:b/>
                <w:sz w:val="28"/>
                <w:szCs w:val="28"/>
              </w:rPr>
              <w:t>№</w:t>
            </w:r>
          </w:p>
        </w:tc>
        <w:tc>
          <w:tcPr>
            <w:tcW w:w="5910" w:type="dxa"/>
            <w:vAlign w:val="center"/>
          </w:tcPr>
          <w:p w:rsidR="00D91849" w:rsidRPr="008B5706" w:rsidRDefault="00D91849" w:rsidP="00D91849">
            <w:pPr>
              <w:pStyle w:val="a3"/>
              <w:jc w:val="center"/>
              <w:rPr>
                <w:rFonts w:ascii="Times New Roman" w:hAnsi="Times New Roman" w:cs="Times New Roman"/>
                <w:b/>
                <w:sz w:val="28"/>
                <w:szCs w:val="28"/>
              </w:rPr>
            </w:pPr>
            <w:r w:rsidRPr="008B5706">
              <w:rPr>
                <w:rFonts w:ascii="Times New Roman" w:hAnsi="Times New Roman" w:cs="Times New Roman"/>
                <w:b/>
                <w:sz w:val="28"/>
                <w:szCs w:val="28"/>
              </w:rPr>
              <w:t>Наименование расходов</w:t>
            </w:r>
          </w:p>
        </w:tc>
        <w:tc>
          <w:tcPr>
            <w:tcW w:w="3151" w:type="dxa"/>
          </w:tcPr>
          <w:p w:rsidR="00D91849" w:rsidRPr="008B5706" w:rsidRDefault="00D91849" w:rsidP="00D91849">
            <w:pPr>
              <w:pStyle w:val="a3"/>
              <w:jc w:val="center"/>
              <w:rPr>
                <w:rFonts w:ascii="Times New Roman" w:hAnsi="Times New Roman" w:cs="Times New Roman"/>
                <w:b/>
                <w:sz w:val="28"/>
                <w:szCs w:val="28"/>
              </w:rPr>
            </w:pPr>
            <w:r w:rsidRPr="008B5706">
              <w:rPr>
                <w:rFonts w:ascii="Times New Roman" w:hAnsi="Times New Roman" w:cs="Times New Roman"/>
                <w:b/>
                <w:sz w:val="28"/>
                <w:szCs w:val="28"/>
              </w:rPr>
              <w:t xml:space="preserve">Сумма </w:t>
            </w:r>
          </w:p>
          <w:p w:rsidR="00D91849" w:rsidRPr="008B5706" w:rsidRDefault="00D91849" w:rsidP="00D91849">
            <w:pPr>
              <w:pStyle w:val="a3"/>
              <w:jc w:val="center"/>
              <w:rPr>
                <w:rFonts w:ascii="Times New Roman" w:hAnsi="Times New Roman" w:cs="Times New Roman"/>
                <w:b/>
                <w:sz w:val="28"/>
                <w:szCs w:val="28"/>
              </w:rPr>
            </w:pPr>
            <w:r w:rsidRPr="008B5706">
              <w:rPr>
                <w:rFonts w:ascii="Times New Roman" w:hAnsi="Times New Roman" w:cs="Times New Roman"/>
                <w:b/>
                <w:sz w:val="28"/>
                <w:szCs w:val="28"/>
              </w:rPr>
              <w:t>(тыс. руб.)</w:t>
            </w:r>
          </w:p>
        </w:tc>
      </w:tr>
      <w:tr w:rsidR="00466353" w:rsidRPr="008B5706" w:rsidTr="00E46952">
        <w:tblPrEx>
          <w:tblLook w:val="04A0"/>
        </w:tblPrEx>
        <w:tc>
          <w:tcPr>
            <w:tcW w:w="566" w:type="dxa"/>
            <w:vAlign w:val="center"/>
          </w:tcPr>
          <w:p w:rsidR="00466353" w:rsidRPr="008B5706" w:rsidRDefault="00466353" w:rsidP="00D91849">
            <w:pPr>
              <w:pStyle w:val="a3"/>
              <w:jc w:val="center"/>
              <w:rPr>
                <w:rFonts w:ascii="Times New Roman" w:hAnsi="Times New Roman" w:cs="Times New Roman"/>
                <w:sz w:val="28"/>
                <w:szCs w:val="28"/>
              </w:rPr>
            </w:pPr>
            <w:r w:rsidRPr="008B5706">
              <w:rPr>
                <w:rFonts w:ascii="Times New Roman" w:hAnsi="Times New Roman" w:cs="Times New Roman"/>
                <w:sz w:val="28"/>
                <w:szCs w:val="28"/>
              </w:rPr>
              <w:t>1</w:t>
            </w:r>
          </w:p>
        </w:tc>
        <w:tc>
          <w:tcPr>
            <w:tcW w:w="5924" w:type="dxa"/>
            <w:gridSpan w:val="2"/>
          </w:tcPr>
          <w:p w:rsidR="00466353" w:rsidRPr="008B5706" w:rsidRDefault="00466353" w:rsidP="0057009F">
            <w:pPr>
              <w:pStyle w:val="a3"/>
              <w:jc w:val="both"/>
              <w:rPr>
                <w:rFonts w:ascii="Times New Roman" w:hAnsi="Times New Roman" w:cs="Times New Roman"/>
                <w:sz w:val="28"/>
                <w:szCs w:val="28"/>
              </w:rPr>
            </w:pPr>
            <w:r w:rsidRPr="008B5706">
              <w:rPr>
                <w:rFonts w:ascii="Times New Roman" w:hAnsi="Times New Roman" w:cs="Times New Roman"/>
                <w:sz w:val="28"/>
                <w:szCs w:val="28"/>
              </w:rPr>
              <w:t>Работы по обслуживанию и текущему ремонту сетей</w:t>
            </w:r>
            <w:r w:rsidR="00436373" w:rsidRPr="008B5706">
              <w:rPr>
                <w:rFonts w:ascii="Times New Roman" w:hAnsi="Times New Roman" w:cs="Times New Roman"/>
                <w:sz w:val="28"/>
                <w:szCs w:val="28"/>
              </w:rPr>
              <w:t xml:space="preserve"> </w:t>
            </w:r>
            <w:r w:rsidRPr="008B5706">
              <w:rPr>
                <w:rFonts w:ascii="Times New Roman" w:hAnsi="Times New Roman" w:cs="Times New Roman"/>
                <w:sz w:val="28"/>
                <w:szCs w:val="28"/>
              </w:rPr>
              <w:t>наружного освещения</w:t>
            </w:r>
            <w:r w:rsidR="0057009F" w:rsidRPr="008B5706">
              <w:rPr>
                <w:rFonts w:ascii="Times New Roman" w:hAnsi="Times New Roman" w:cs="Times New Roman"/>
                <w:sz w:val="28"/>
                <w:szCs w:val="28"/>
              </w:rPr>
              <w:t xml:space="preserve"> и </w:t>
            </w:r>
            <w:r w:rsidRPr="008B5706">
              <w:rPr>
                <w:rFonts w:ascii="Times New Roman" w:hAnsi="Times New Roman" w:cs="Times New Roman"/>
                <w:sz w:val="28"/>
                <w:szCs w:val="28"/>
              </w:rPr>
              <w:t>комплектных транспортных подстанций (КТП)</w:t>
            </w:r>
          </w:p>
        </w:tc>
        <w:tc>
          <w:tcPr>
            <w:tcW w:w="3151" w:type="dxa"/>
            <w:vAlign w:val="center"/>
          </w:tcPr>
          <w:p w:rsidR="00466353" w:rsidRPr="008B5706" w:rsidRDefault="00447438" w:rsidP="00D91849">
            <w:pPr>
              <w:pStyle w:val="a3"/>
              <w:jc w:val="center"/>
              <w:rPr>
                <w:rFonts w:ascii="Times New Roman" w:hAnsi="Times New Roman" w:cs="Times New Roman"/>
                <w:sz w:val="28"/>
                <w:szCs w:val="28"/>
              </w:rPr>
            </w:pPr>
            <w:r>
              <w:rPr>
                <w:rFonts w:ascii="Times New Roman" w:hAnsi="Times New Roman" w:cs="Times New Roman"/>
                <w:sz w:val="28"/>
                <w:szCs w:val="28"/>
              </w:rPr>
              <w:t>1793,8</w:t>
            </w:r>
          </w:p>
        </w:tc>
      </w:tr>
      <w:tr w:rsidR="00466353" w:rsidRPr="008B5706" w:rsidTr="00E46952">
        <w:tblPrEx>
          <w:tblLook w:val="04A0"/>
        </w:tblPrEx>
        <w:tc>
          <w:tcPr>
            <w:tcW w:w="566" w:type="dxa"/>
            <w:vAlign w:val="center"/>
          </w:tcPr>
          <w:p w:rsidR="00466353" w:rsidRPr="008B5706" w:rsidRDefault="00466353" w:rsidP="00D91849">
            <w:pPr>
              <w:pStyle w:val="a3"/>
              <w:jc w:val="center"/>
              <w:rPr>
                <w:rFonts w:ascii="Times New Roman" w:hAnsi="Times New Roman" w:cs="Times New Roman"/>
                <w:sz w:val="28"/>
                <w:szCs w:val="28"/>
              </w:rPr>
            </w:pPr>
            <w:r w:rsidRPr="008B5706">
              <w:rPr>
                <w:rFonts w:ascii="Times New Roman" w:hAnsi="Times New Roman" w:cs="Times New Roman"/>
                <w:sz w:val="28"/>
                <w:szCs w:val="28"/>
              </w:rPr>
              <w:t>2</w:t>
            </w:r>
          </w:p>
        </w:tc>
        <w:tc>
          <w:tcPr>
            <w:tcW w:w="5924" w:type="dxa"/>
            <w:gridSpan w:val="2"/>
          </w:tcPr>
          <w:p w:rsidR="00466353" w:rsidRPr="008B5706" w:rsidRDefault="00466353" w:rsidP="00D91849">
            <w:pPr>
              <w:pStyle w:val="a3"/>
              <w:jc w:val="both"/>
              <w:rPr>
                <w:rFonts w:ascii="Times New Roman" w:hAnsi="Times New Roman" w:cs="Times New Roman"/>
                <w:sz w:val="28"/>
                <w:szCs w:val="28"/>
              </w:rPr>
            </w:pPr>
            <w:r w:rsidRPr="008B5706">
              <w:rPr>
                <w:rFonts w:ascii="Times New Roman" w:hAnsi="Times New Roman" w:cs="Times New Roman"/>
                <w:sz w:val="28"/>
                <w:szCs w:val="28"/>
              </w:rPr>
              <w:t>Оплата уличного освещения</w:t>
            </w:r>
          </w:p>
        </w:tc>
        <w:tc>
          <w:tcPr>
            <w:tcW w:w="3151" w:type="dxa"/>
            <w:vAlign w:val="center"/>
          </w:tcPr>
          <w:p w:rsidR="00466353" w:rsidRPr="008B5706" w:rsidRDefault="00447438" w:rsidP="00D91849">
            <w:pPr>
              <w:pStyle w:val="a3"/>
              <w:jc w:val="center"/>
              <w:rPr>
                <w:rFonts w:ascii="Times New Roman" w:hAnsi="Times New Roman" w:cs="Times New Roman"/>
                <w:sz w:val="28"/>
                <w:szCs w:val="28"/>
              </w:rPr>
            </w:pPr>
            <w:r>
              <w:rPr>
                <w:rFonts w:ascii="Times New Roman" w:hAnsi="Times New Roman" w:cs="Times New Roman"/>
                <w:sz w:val="28"/>
                <w:szCs w:val="28"/>
              </w:rPr>
              <w:t>829,7</w:t>
            </w:r>
          </w:p>
        </w:tc>
      </w:tr>
      <w:tr w:rsidR="00466353" w:rsidRPr="008B5706" w:rsidTr="00E46952">
        <w:tblPrEx>
          <w:tblLook w:val="04A0"/>
        </w:tblPrEx>
        <w:tc>
          <w:tcPr>
            <w:tcW w:w="566" w:type="dxa"/>
            <w:vAlign w:val="center"/>
          </w:tcPr>
          <w:p w:rsidR="00466353" w:rsidRPr="008B5706" w:rsidRDefault="00466353" w:rsidP="00D91849">
            <w:pPr>
              <w:pStyle w:val="a3"/>
              <w:jc w:val="center"/>
              <w:rPr>
                <w:rFonts w:ascii="Times New Roman" w:hAnsi="Times New Roman" w:cs="Times New Roman"/>
                <w:sz w:val="28"/>
                <w:szCs w:val="28"/>
              </w:rPr>
            </w:pPr>
            <w:r w:rsidRPr="008B5706">
              <w:rPr>
                <w:rFonts w:ascii="Times New Roman" w:hAnsi="Times New Roman" w:cs="Times New Roman"/>
                <w:sz w:val="28"/>
                <w:szCs w:val="28"/>
              </w:rPr>
              <w:t>3</w:t>
            </w:r>
          </w:p>
        </w:tc>
        <w:tc>
          <w:tcPr>
            <w:tcW w:w="5924" w:type="dxa"/>
            <w:gridSpan w:val="2"/>
          </w:tcPr>
          <w:p w:rsidR="00466353" w:rsidRPr="008B5706" w:rsidRDefault="00466353" w:rsidP="00D91849">
            <w:pPr>
              <w:pStyle w:val="a3"/>
              <w:jc w:val="both"/>
              <w:rPr>
                <w:rFonts w:ascii="Times New Roman" w:hAnsi="Times New Roman" w:cs="Times New Roman"/>
                <w:sz w:val="28"/>
                <w:szCs w:val="28"/>
              </w:rPr>
            </w:pPr>
            <w:r w:rsidRPr="008B5706">
              <w:rPr>
                <w:rFonts w:ascii="Times New Roman" w:hAnsi="Times New Roman" w:cs="Times New Roman"/>
                <w:sz w:val="28"/>
                <w:szCs w:val="28"/>
              </w:rPr>
              <w:t>Обеспечение деятельности муниципального бюджетного учреждения культуры СДК</w:t>
            </w:r>
          </w:p>
        </w:tc>
        <w:tc>
          <w:tcPr>
            <w:tcW w:w="3151" w:type="dxa"/>
            <w:vAlign w:val="center"/>
          </w:tcPr>
          <w:p w:rsidR="00466353" w:rsidRPr="008B5706" w:rsidRDefault="00447438" w:rsidP="00D91849">
            <w:pPr>
              <w:pStyle w:val="a3"/>
              <w:jc w:val="center"/>
              <w:rPr>
                <w:rFonts w:ascii="Times New Roman" w:hAnsi="Times New Roman" w:cs="Times New Roman"/>
                <w:sz w:val="28"/>
                <w:szCs w:val="28"/>
              </w:rPr>
            </w:pPr>
            <w:r>
              <w:rPr>
                <w:rFonts w:ascii="Times New Roman" w:hAnsi="Times New Roman" w:cs="Times New Roman"/>
                <w:sz w:val="28"/>
                <w:szCs w:val="28"/>
              </w:rPr>
              <w:t>2873,7</w:t>
            </w:r>
          </w:p>
        </w:tc>
      </w:tr>
      <w:tr w:rsidR="00466353" w:rsidRPr="008B5706" w:rsidTr="00E46952">
        <w:tblPrEx>
          <w:tblLook w:val="04A0"/>
        </w:tblPrEx>
        <w:tc>
          <w:tcPr>
            <w:tcW w:w="566" w:type="dxa"/>
            <w:vAlign w:val="center"/>
          </w:tcPr>
          <w:p w:rsidR="00466353" w:rsidRPr="008B5706" w:rsidRDefault="00466353" w:rsidP="00D91849">
            <w:pPr>
              <w:pStyle w:val="a3"/>
              <w:jc w:val="center"/>
              <w:rPr>
                <w:rFonts w:ascii="Times New Roman" w:hAnsi="Times New Roman" w:cs="Times New Roman"/>
                <w:sz w:val="28"/>
                <w:szCs w:val="28"/>
              </w:rPr>
            </w:pPr>
            <w:r w:rsidRPr="008B5706">
              <w:rPr>
                <w:rFonts w:ascii="Times New Roman" w:hAnsi="Times New Roman" w:cs="Times New Roman"/>
                <w:sz w:val="28"/>
                <w:szCs w:val="28"/>
              </w:rPr>
              <w:t>4</w:t>
            </w:r>
          </w:p>
        </w:tc>
        <w:tc>
          <w:tcPr>
            <w:tcW w:w="5924" w:type="dxa"/>
            <w:gridSpan w:val="2"/>
          </w:tcPr>
          <w:p w:rsidR="00466353" w:rsidRPr="008B5706" w:rsidRDefault="00466353" w:rsidP="00D91849">
            <w:pPr>
              <w:pStyle w:val="a3"/>
              <w:jc w:val="both"/>
              <w:rPr>
                <w:rFonts w:ascii="Times New Roman" w:hAnsi="Times New Roman" w:cs="Times New Roman"/>
                <w:sz w:val="28"/>
                <w:szCs w:val="28"/>
              </w:rPr>
            </w:pPr>
            <w:r w:rsidRPr="008B5706">
              <w:rPr>
                <w:rFonts w:ascii="Times New Roman" w:hAnsi="Times New Roman" w:cs="Times New Roman"/>
                <w:sz w:val="28"/>
                <w:szCs w:val="28"/>
              </w:rPr>
              <w:t>Уплата налогов</w:t>
            </w:r>
          </w:p>
        </w:tc>
        <w:tc>
          <w:tcPr>
            <w:tcW w:w="3151" w:type="dxa"/>
            <w:vAlign w:val="center"/>
          </w:tcPr>
          <w:p w:rsidR="00466353" w:rsidRPr="008B5706" w:rsidRDefault="00447438" w:rsidP="00D91849">
            <w:pPr>
              <w:pStyle w:val="a3"/>
              <w:jc w:val="center"/>
              <w:rPr>
                <w:rFonts w:ascii="Times New Roman" w:hAnsi="Times New Roman" w:cs="Times New Roman"/>
                <w:sz w:val="28"/>
                <w:szCs w:val="28"/>
              </w:rPr>
            </w:pPr>
            <w:r>
              <w:rPr>
                <w:rFonts w:ascii="Times New Roman" w:hAnsi="Times New Roman" w:cs="Times New Roman"/>
                <w:sz w:val="28"/>
                <w:szCs w:val="28"/>
              </w:rPr>
              <w:t>98,7</w:t>
            </w:r>
          </w:p>
        </w:tc>
      </w:tr>
      <w:tr w:rsidR="00466353" w:rsidRPr="008B5706" w:rsidTr="00E46952">
        <w:tblPrEx>
          <w:tblLook w:val="04A0"/>
        </w:tblPrEx>
        <w:tc>
          <w:tcPr>
            <w:tcW w:w="566" w:type="dxa"/>
            <w:vAlign w:val="center"/>
          </w:tcPr>
          <w:p w:rsidR="00466353" w:rsidRPr="008B5706" w:rsidRDefault="00D047A1" w:rsidP="00D91849">
            <w:pPr>
              <w:pStyle w:val="a3"/>
              <w:jc w:val="center"/>
              <w:rPr>
                <w:rFonts w:ascii="Times New Roman" w:hAnsi="Times New Roman" w:cs="Times New Roman"/>
                <w:sz w:val="28"/>
                <w:szCs w:val="28"/>
              </w:rPr>
            </w:pPr>
            <w:r>
              <w:rPr>
                <w:rFonts w:ascii="Times New Roman" w:hAnsi="Times New Roman" w:cs="Times New Roman"/>
                <w:sz w:val="28"/>
                <w:szCs w:val="28"/>
              </w:rPr>
              <w:t>5</w:t>
            </w:r>
          </w:p>
        </w:tc>
        <w:tc>
          <w:tcPr>
            <w:tcW w:w="5924" w:type="dxa"/>
            <w:gridSpan w:val="2"/>
          </w:tcPr>
          <w:p w:rsidR="00466353" w:rsidRPr="008B5706" w:rsidRDefault="00466353" w:rsidP="00447438">
            <w:pPr>
              <w:pStyle w:val="a3"/>
              <w:jc w:val="both"/>
              <w:rPr>
                <w:rFonts w:ascii="Times New Roman" w:hAnsi="Times New Roman" w:cs="Times New Roman"/>
                <w:sz w:val="28"/>
                <w:szCs w:val="28"/>
              </w:rPr>
            </w:pPr>
            <w:r w:rsidRPr="008B5706">
              <w:rPr>
                <w:rFonts w:ascii="Times New Roman" w:hAnsi="Times New Roman" w:cs="Times New Roman"/>
                <w:sz w:val="28"/>
                <w:szCs w:val="28"/>
              </w:rPr>
              <w:t xml:space="preserve">Межбюджетные трансферты </w:t>
            </w:r>
            <w:r w:rsidR="007B7744">
              <w:rPr>
                <w:rFonts w:ascii="Times New Roman" w:hAnsi="Times New Roman" w:cs="Times New Roman"/>
                <w:sz w:val="28"/>
                <w:szCs w:val="28"/>
              </w:rPr>
              <w:t>по переданным</w:t>
            </w:r>
            <w:r w:rsidRPr="008B5706">
              <w:rPr>
                <w:rFonts w:ascii="Times New Roman" w:hAnsi="Times New Roman" w:cs="Times New Roman"/>
                <w:sz w:val="28"/>
                <w:szCs w:val="28"/>
              </w:rPr>
              <w:t xml:space="preserve"> полномочия</w:t>
            </w:r>
            <w:r w:rsidR="007B7744">
              <w:rPr>
                <w:rFonts w:ascii="Times New Roman" w:hAnsi="Times New Roman" w:cs="Times New Roman"/>
                <w:sz w:val="28"/>
                <w:szCs w:val="28"/>
              </w:rPr>
              <w:t>м</w:t>
            </w:r>
            <w:r w:rsidRPr="008B5706">
              <w:rPr>
                <w:rFonts w:ascii="Times New Roman" w:hAnsi="Times New Roman" w:cs="Times New Roman"/>
                <w:sz w:val="28"/>
                <w:szCs w:val="28"/>
              </w:rPr>
              <w:t xml:space="preserve"> по</w:t>
            </w:r>
            <w:r w:rsidR="00447438">
              <w:rPr>
                <w:rFonts w:ascii="Times New Roman" w:hAnsi="Times New Roman" w:cs="Times New Roman"/>
                <w:sz w:val="28"/>
                <w:szCs w:val="28"/>
              </w:rPr>
              <w:t xml:space="preserve"> внутреннему</w:t>
            </w:r>
            <w:r w:rsidRPr="008B5706">
              <w:rPr>
                <w:rFonts w:ascii="Times New Roman" w:hAnsi="Times New Roman" w:cs="Times New Roman"/>
                <w:sz w:val="28"/>
                <w:szCs w:val="28"/>
              </w:rPr>
              <w:t xml:space="preserve"> муниципальному контролю</w:t>
            </w:r>
            <w:r w:rsidR="00447438">
              <w:rPr>
                <w:rFonts w:ascii="Times New Roman" w:hAnsi="Times New Roman" w:cs="Times New Roman"/>
                <w:sz w:val="28"/>
                <w:szCs w:val="28"/>
              </w:rPr>
              <w:t>, а также связанных с организацией и осуществлением деятельности контрольно-счетного органа сельского поселения</w:t>
            </w:r>
          </w:p>
        </w:tc>
        <w:tc>
          <w:tcPr>
            <w:tcW w:w="3151" w:type="dxa"/>
            <w:vAlign w:val="center"/>
          </w:tcPr>
          <w:p w:rsidR="00466353" w:rsidRPr="00445B08" w:rsidRDefault="00447438" w:rsidP="00D91849">
            <w:pPr>
              <w:pStyle w:val="a3"/>
              <w:jc w:val="center"/>
              <w:rPr>
                <w:rFonts w:ascii="Times New Roman" w:hAnsi="Times New Roman" w:cs="Times New Roman"/>
                <w:sz w:val="28"/>
                <w:szCs w:val="28"/>
              </w:rPr>
            </w:pPr>
            <w:r>
              <w:rPr>
                <w:rFonts w:ascii="Times New Roman" w:hAnsi="Times New Roman" w:cs="Times New Roman"/>
                <w:sz w:val="28"/>
                <w:szCs w:val="28"/>
              </w:rPr>
              <w:t>165,3</w:t>
            </w:r>
          </w:p>
        </w:tc>
      </w:tr>
      <w:tr w:rsidR="00466353" w:rsidRPr="008B5706" w:rsidTr="00E46952">
        <w:tblPrEx>
          <w:tblLook w:val="04A0"/>
        </w:tblPrEx>
        <w:tc>
          <w:tcPr>
            <w:tcW w:w="566" w:type="dxa"/>
            <w:vAlign w:val="center"/>
          </w:tcPr>
          <w:p w:rsidR="00466353" w:rsidRPr="008B5706" w:rsidRDefault="00D047A1" w:rsidP="00D91849">
            <w:pPr>
              <w:pStyle w:val="a3"/>
              <w:jc w:val="center"/>
              <w:rPr>
                <w:rFonts w:ascii="Times New Roman" w:hAnsi="Times New Roman" w:cs="Times New Roman"/>
                <w:sz w:val="28"/>
                <w:szCs w:val="28"/>
              </w:rPr>
            </w:pPr>
            <w:r>
              <w:rPr>
                <w:rFonts w:ascii="Times New Roman" w:hAnsi="Times New Roman" w:cs="Times New Roman"/>
                <w:sz w:val="28"/>
                <w:szCs w:val="28"/>
              </w:rPr>
              <w:t>6</w:t>
            </w:r>
          </w:p>
        </w:tc>
        <w:tc>
          <w:tcPr>
            <w:tcW w:w="5924" w:type="dxa"/>
            <w:gridSpan w:val="2"/>
          </w:tcPr>
          <w:p w:rsidR="00466353" w:rsidRPr="008B5706" w:rsidRDefault="00931A8F" w:rsidP="00D91849">
            <w:pPr>
              <w:pStyle w:val="a3"/>
              <w:jc w:val="both"/>
              <w:rPr>
                <w:rFonts w:ascii="Times New Roman" w:hAnsi="Times New Roman" w:cs="Times New Roman"/>
                <w:sz w:val="28"/>
                <w:szCs w:val="28"/>
              </w:rPr>
            </w:pPr>
            <w:r w:rsidRPr="008B5706">
              <w:rPr>
                <w:rFonts w:ascii="Times New Roman" w:hAnsi="Times New Roman" w:cs="Times New Roman"/>
                <w:sz w:val="28"/>
                <w:szCs w:val="28"/>
              </w:rPr>
              <w:t>В</w:t>
            </w:r>
            <w:r w:rsidR="00466353" w:rsidRPr="008B5706">
              <w:rPr>
                <w:rFonts w:ascii="Times New Roman" w:hAnsi="Times New Roman" w:cs="Times New Roman"/>
                <w:sz w:val="28"/>
                <w:szCs w:val="28"/>
              </w:rPr>
              <w:t>зносы на капитальный ремонт многоквартирного дома по пер. Азовский</w:t>
            </w:r>
            <w:r w:rsidR="0082325A" w:rsidRPr="008B5706">
              <w:rPr>
                <w:rFonts w:ascii="Times New Roman" w:hAnsi="Times New Roman" w:cs="Times New Roman"/>
                <w:sz w:val="28"/>
                <w:szCs w:val="28"/>
              </w:rPr>
              <w:t>,</w:t>
            </w:r>
            <w:r w:rsidR="00466353" w:rsidRPr="008B5706">
              <w:rPr>
                <w:rFonts w:ascii="Times New Roman" w:hAnsi="Times New Roman" w:cs="Times New Roman"/>
                <w:sz w:val="28"/>
                <w:szCs w:val="28"/>
              </w:rPr>
              <w:t xml:space="preserve"> 2А</w:t>
            </w:r>
          </w:p>
        </w:tc>
        <w:tc>
          <w:tcPr>
            <w:tcW w:w="3151" w:type="dxa"/>
            <w:vAlign w:val="center"/>
          </w:tcPr>
          <w:p w:rsidR="00466353" w:rsidRPr="008B5706" w:rsidRDefault="006C75E3" w:rsidP="00D91849">
            <w:pPr>
              <w:pStyle w:val="a3"/>
              <w:jc w:val="center"/>
              <w:rPr>
                <w:rFonts w:ascii="Times New Roman" w:hAnsi="Times New Roman" w:cs="Times New Roman"/>
                <w:sz w:val="28"/>
                <w:szCs w:val="28"/>
              </w:rPr>
            </w:pPr>
            <w:r>
              <w:rPr>
                <w:rFonts w:ascii="Times New Roman" w:hAnsi="Times New Roman" w:cs="Times New Roman"/>
                <w:sz w:val="28"/>
                <w:szCs w:val="28"/>
              </w:rPr>
              <w:t>166,2</w:t>
            </w:r>
          </w:p>
        </w:tc>
      </w:tr>
      <w:tr w:rsidR="007B7744" w:rsidRPr="008B5706" w:rsidTr="00E46952">
        <w:tblPrEx>
          <w:tblLook w:val="04A0"/>
        </w:tblPrEx>
        <w:tc>
          <w:tcPr>
            <w:tcW w:w="566" w:type="dxa"/>
            <w:vAlign w:val="center"/>
          </w:tcPr>
          <w:p w:rsidR="007B7744" w:rsidRPr="008B5706" w:rsidRDefault="00D047A1" w:rsidP="00D91849">
            <w:pPr>
              <w:pStyle w:val="a3"/>
              <w:jc w:val="center"/>
              <w:rPr>
                <w:rFonts w:ascii="Times New Roman" w:hAnsi="Times New Roman" w:cs="Times New Roman"/>
                <w:sz w:val="28"/>
                <w:szCs w:val="28"/>
              </w:rPr>
            </w:pPr>
            <w:r>
              <w:rPr>
                <w:rFonts w:ascii="Times New Roman" w:hAnsi="Times New Roman" w:cs="Times New Roman"/>
                <w:sz w:val="28"/>
                <w:szCs w:val="28"/>
              </w:rPr>
              <w:t>7</w:t>
            </w:r>
          </w:p>
        </w:tc>
        <w:tc>
          <w:tcPr>
            <w:tcW w:w="5924" w:type="dxa"/>
            <w:gridSpan w:val="2"/>
          </w:tcPr>
          <w:p w:rsidR="007B7744" w:rsidRPr="008B5706" w:rsidRDefault="007B7744" w:rsidP="007B7744">
            <w:pPr>
              <w:pStyle w:val="a3"/>
              <w:jc w:val="both"/>
              <w:rPr>
                <w:rFonts w:ascii="Times New Roman" w:hAnsi="Times New Roman" w:cs="Times New Roman"/>
                <w:sz w:val="28"/>
                <w:szCs w:val="28"/>
              </w:rPr>
            </w:pPr>
            <w:r w:rsidRPr="008B5706">
              <w:rPr>
                <w:rFonts w:ascii="Times New Roman" w:hAnsi="Times New Roman" w:cs="Times New Roman"/>
                <w:sz w:val="28"/>
                <w:szCs w:val="28"/>
              </w:rPr>
              <w:t>Межбюджетные трансферты</w:t>
            </w:r>
            <w:r w:rsidR="001272B5">
              <w:rPr>
                <w:rFonts w:ascii="Times New Roman" w:hAnsi="Times New Roman" w:cs="Times New Roman"/>
                <w:sz w:val="28"/>
                <w:szCs w:val="28"/>
              </w:rPr>
              <w:t xml:space="preserve"> по</w:t>
            </w:r>
            <w:r w:rsidRPr="008B5706">
              <w:rPr>
                <w:rFonts w:ascii="Times New Roman" w:hAnsi="Times New Roman" w:cs="Times New Roman"/>
                <w:sz w:val="28"/>
                <w:szCs w:val="28"/>
              </w:rPr>
              <w:t xml:space="preserve"> переданны</w:t>
            </w:r>
            <w:r>
              <w:rPr>
                <w:rFonts w:ascii="Times New Roman" w:hAnsi="Times New Roman" w:cs="Times New Roman"/>
                <w:sz w:val="28"/>
                <w:szCs w:val="28"/>
              </w:rPr>
              <w:t>м</w:t>
            </w:r>
            <w:r w:rsidRPr="008B5706">
              <w:rPr>
                <w:rFonts w:ascii="Times New Roman" w:hAnsi="Times New Roman" w:cs="Times New Roman"/>
                <w:sz w:val="28"/>
                <w:szCs w:val="28"/>
              </w:rPr>
              <w:t xml:space="preserve"> полномочия</w:t>
            </w:r>
            <w:r>
              <w:rPr>
                <w:rFonts w:ascii="Times New Roman" w:hAnsi="Times New Roman" w:cs="Times New Roman"/>
                <w:sz w:val="28"/>
                <w:szCs w:val="28"/>
              </w:rPr>
              <w:t>м по оказанию ритуальных услуг в части создания и содержания специализированной службы  по вопросам погребения и похорон</w:t>
            </w:r>
            <w:r w:rsidR="00E46952">
              <w:rPr>
                <w:rFonts w:ascii="Times New Roman" w:hAnsi="Times New Roman" w:cs="Times New Roman"/>
                <w:sz w:val="28"/>
                <w:szCs w:val="28"/>
              </w:rPr>
              <w:t>ного дела</w:t>
            </w:r>
          </w:p>
        </w:tc>
        <w:tc>
          <w:tcPr>
            <w:tcW w:w="3151" w:type="dxa"/>
            <w:vAlign w:val="center"/>
          </w:tcPr>
          <w:p w:rsidR="007B7744" w:rsidRDefault="006C75E3" w:rsidP="00D91849">
            <w:pPr>
              <w:pStyle w:val="a3"/>
              <w:jc w:val="center"/>
              <w:rPr>
                <w:rFonts w:ascii="Times New Roman" w:hAnsi="Times New Roman" w:cs="Times New Roman"/>
                <w:sz w:val="28"/>
                <w:szCs w:val="28"/>
              </w:rPr>
            </w:pPr>
            <w:r>
              <w:rPr>
                <w:rFonts w:ascii="Times New Roman" w:hAnsi="Times New Roman" w:cs="Times New Roman"/>
                <w:sz w:val="28"/>
                <w:szCs w:val="28"/>
              </w:rPr>
              <w:t>56,9</w:t>
            </w:r>
          </w:p>
        </w:tc>
      </w:tr>
      <w:tr w:rsidR="00E46952" w:rsidRPr="008B5706" w:rsidTr="00E46952">
        <w:tblPrEx>
          <w:tblLook w:val="04A0"/>
        </w:tblPrEx>
        <w:tc>
          <w:tcPr>
            <w:tcW w:w="566" w:type="dxa"/>
            <w:vAlign w:val="center"/>
          </w:tcPr>
          <w:p w:rsidR="00E46952" w:rsidRPr="008B5706" w:rsidRDefault="00D047A1" w:rsidP="00D91849">
            <w:pPr>
              <w:pStyle w:val="a3"/>
              <w:jc w:val="center"/>
              <w:rPr>
                <w:rFonts w:ascii="Times New Roman" w:hAnsi="Times New Roman" w:cs="Times New Roman"/>
                <w:sz w:val="28"/>
                <w:szCs w:val="28"/>
              </w:rPr>
            </w:pPr>
            <w:r>
              <w:rPr>
                <w:rFonts w:ascii="Times New Roman" w:hAnsi="Times New Roman" w:cs="Times New Roman"/>
                <w:sz w:val="28"/>
                <w:szCs w:val="28"/>
              </w:rPr>
              <w:t>8</w:t>
            </w:r>
          </w:p>
        </w:tc>
        <w:tc>
          <w:tcPr>
            <w:tcW w:w="5924" w:type="dxa"/>
            <w:gridSpan w:val="2"/>
          </w:tcPr>
          <w:p w:rsidR="00E46952" w:rsidRPr="008B5706" w:rsidRDefault="00E46952" w:rsidP="00ED254C">
            <w:pPr>
              <w:pStyle w:val="a3"/>
              <w:jc w:val="both"/>
              <w:rPr>
                <w:rFonts w:ascii="Times New Roman" w:hAnsi="Times New Roman" w:cs="Times New Roman"/>
                <w:sz w:val="28"/>
                <w:szCs w:val="28"/>
              </w:rPr>
            </w:pPr>
            <w:r>
              <w:rPr>
                <w:rFonts w:ascii="Times New Roman" w:hAnsi="Times New Roman" w:cs="Times New Roman"/>
                <w:sz w:val="28"/>
                <w:szCs w:val="28"/>
              </w:rPr>
              <w:t>Приобретены материалы для текущего ремонта памятник</w:t>
            </w:r>
            <w:r w:rsidR="00ED254C">
              <w:rPr>
                <w:rFonts w:ascii="Times New Roman" w:hAnsi="Times New Roman" w:cs="Times New Roman"/>
                <w:sz w:val="28"/>
                <w:szCs w:val="28"/>
              </w:rPr>
              <w:t>ов</w:t>
            </w:r>
          </w:p>
        </w:tc>
        <w:tc>
          <w:tcPr>
            <w:tcW w:w="3151" w:type="dxa"/>
            <w:vAlign w:val="center"/>
          </w:tcPr>
          <w:p w:rsidR="00E46952" w:rsidRDefault="00E46952" w:rsidP="00D91849">
            <w:pPr>
              <w:pStyle w:val="a3"/>
              <w:jc w:val="center"/>
              <w:rPr>
                <w:rFonts w:ascii="Times New Roman" w:hAnsi="Times New Roman" w:cs="Times New Roman"/>
                <w:sz w:val="28"/>
                <w:szCs w:val="28"/>
              </w:rPr>
            </w:pPr>
            <w:r>
              <w:rPr>
                <w:rFonts w:ascii="Times New Roman" w:hAnsi="Times New Roman" w:cs="Times New Roman"/>
                <w:sz w:val="28"/>
                <w:szCs w:val="28"/>
              </w:rPr>
              <w:t>379,2</w:t>
            </w:r>
          </w:p>
        </w:tc>
      </w:tr>
      <w:tr w:rsidR="00466353" w:rsidRPr="008B5706" w:rsidTr="00E46952">
        <w:tblPrEx>
          <w:tblLook w:val="04A0"/>
        </w:tblPrEx>
        <w:tc>
          <w:tcPr>
            <w:tcW w:w="566" w:type="dxa"/>
            <w:vAlign w:val="center"/>
          </w:tcPr>
          <w:p w:rsidR="00E46952" w:rsidRPr="008B5706" w:rsidRDefault="00D047A1" w:rsidP="006B57F4">
            <w:pPr>
              <w:pStyle w:val="a3"/>
              <w:jc w:val="center"/>
              <w:rPr>
                <w:rFonts w:ascii="Times New Roman" w:hAnsi="Times New Roman" w:cs="Times New Roman"/>
                <w:sz w:val="28"/>
                <w:szCs w:val="28"/>
              </w:rPr>
            </w:pPr>
            <w:r>
              <w:rPr>
                <w:rFonts w:ascii="Times New Roman" w:hAnsi="Times New Roman" w:cs="Times New Roman"/>
                <w:sz w:val="28"/>
                <w:szCs w:val="28"/>
              </w:rPr>
              <w:t>9</w:t>
            </w:r>
          </w:p>
        </w:tc>
        <w:tc>
          <w:tcPr>
            <w:tcW w:w="5924" w:type="dxa"/>
            <w:gridSpan w:val="2"/>
          </w:tcPr>
          <w:p w:rsidR="00466353" w:rsidRPr="008B5706" w:rsidRDefault="00466353" w:rsidP="00D91849">
            <w:pPr>
              <w:pStyle w:val="a3"/>
              <w:jc w:val="both"/>
              <w:rPr>
                <w:rFonts w:ascii="Times New Roman" w:hAnsi="Times New Roman" w:cs="Times New Roman"/>
                <w:sz w:val="28"/>
                <w:szCs w:val="28"/>
              </w:rPr>
            </w:pPr>
            <w:r w:rsidRPr="008B5706">
              <w:rPr>
                <w:rFonts w:ascii="Times New Roman" w:hAnsi="Times New Roman" w:cs="Times New Roman"/>
                <w:sz w:val="28"/>
                <w:szCs w:val="28"/>
              </w:rPr>
              <w:t>Приобретены материалы для субботников по благоустройству села</w:t>
            </w:r>
            <w:r w:rsidR="006C75E3">
              <w:rPr>
                <w:rFonts w:ascii="Times New Roman" w:hAnsi="Times New Roman" w:cs="Times New Roman"/>
                <w:sz w:val="28"/>
                <w:szCs w:val="28"/>
              </w:rPr>
              <w:t xml:space="preserve"> в общественных местах</w:t>
            </w:r>
          </w:p>
        </w:tc>
        <w:tc>
          <w:tcPr>
            <w:tcW w:w="3151" w:type="dxa"/>
            <w:vAlign w:val="center"/>
          </w:tcPr>
          <w:p w:rsidR="00466353" w:rsidRPr="008B5706" w:rsidRDefault="006C75E3" w:rsidP="00D91849">
            <w:pPr>
              <w:pStyle w:val="a3"/>
              <w:jc w:val="center"/>
              <w:rPr>
                <w:rFonts w:ascii="Times New Roman" w:hAnsi="Times New Roman" w:cs="Times New Roman"/>
                <w:sz w:val="28"/>
                <w:szCs w:val="28"/>
              </w:rPr>
            </w:pPr>
            <w:r>
              <w:rPr>
                <w:rFonts w:ascii="Times New Roman" w:hAnsi="Times New Roman" w:cs="Times New Roman"/>
                <w:sz w:val="28"/>
                <w:szCs w:val="28"/>
              </w:rPr>
              <w:t>372,3</w:t>
            </w:r>
          </w:p>
        </w:tc>
      </w:tr>
      <w:tr w:rsidR="0057009F" w:rsidRPr="008B5706" w:rsidTr="006B57F4">
        <w:tblPrEx>
          <w:tblLook w:val="04A0"/>
        </w:tblPrEx>
        <w:trPr>
          <w:trHeight w:val="402"/>
        </w:trPr>
        <w:tc>
          <w:tcPr>
            <w:tcW w:w="566" w:type="dxa"/>
            <w:vAlign w:val="center"/>
          </w:tcPr>
          <w:p w:rsidR="00E46952" w:rsidRPr="008B5706" w:rsidRDefault="00D047A1" w:rsidP="00D91849">
            <w:pPr>
              <w:pStyle w:val="a3"/>
              <w:jc w:val="center"/>
              <w:rPr>
                <w:rFonts w:ascii="Times New Roman" w:hAnsi="Times New Roman" w:cs="Times New Roman"/>
                <w:sz w:val="28"/>
                <w:szCs w:val="28"/>
              </w:rPr>
            </w:pPr>
            <w:r>
              <w:rPr>
                <w:rFonts w:ascii="Times New Roman" w:hAnsi="Times New Roman" w:cs="Times New Roman"/>
                <w:sz w:val="28"/>
                <w:szCs w:val="28"/>
              </w:rPr>
              <w:t>10</w:t>
            </w:r>
          </w:p>
        </w:tc>
        <w:tc>
          <w:tcPr>
            <w:tcW w:w="5924" w:type="dxa"/>
            <w:gridSpan w:val="2"/>
          </w:tcPr>
          <w:p w:rsidR="0057009F" w:rsidRPr="008B5706" w:rsidRDefault="0057009F" w:rsidP="00ED254C">
            <w:pPr>
              <w:pStyle w:val="a3"/>
              <w:jc w:val="both"/>
              <w:rPr>
                <w:rFonts w:ascii="Times New Roman" w:hAnsi="Times New Roman" w:cs="Times New Roman"/>
                <w:sz w:val="28"/>
                <w:szCs w:val="28"/>
              </w:rPr>
            </w:pPr>
            <w:r w:rsidRPr="008B5706">
              <w:rPr>
                <w:rFonts w:ascii="Times New Roman" w:hAnsi="Times New Roman" w:cs="Times New Roman"/>
                <w:sz w:val="28"/>
                <w:szCs w:val="28"/>
              </w:rPr>
              <w:t>Покос сорной растительности</w:t>
            </w:r>
            <w:r w:rsidR="00ED254C">
              <w:rPr>
                <w:rFonts w:ascii="Times New Roman" w:hAnsi="Times New Roman" w:cs="Times New Roman"/>
                <w:sz w:val="28"/>
                <w:szCs w:val="28"/>
              </w:rPr>
              <w:t xml:space="preserve"> на общественных территориях, </w:t>
            </w:r>
            <w:r w:rsidR="006C75E3">
              <w:rPr>
                <w:rFonts w:ascii="Times New Roman" w:hAnsi="Times New Roman" w:cs="Times New Roman"/>
                <w:sz w:val="28"/>
                <w:szCs w:val="28"/>
              </w:rPr>
              <w:t>очистка территории кладбищ, территории сквера</w:t>
            </w:r>
          </w:p>
        </w:tc>
        <w:tc>
          <w:tcPr>
            <w:tcW w:w="3151" w:type="dxa"/>
            <w:vAlign w:val="center"/>
          </w:tcPr>
          <w:p w:rsidR="0057009F" w:rsidRPr="008B5706" w:rsidRDefault="006C75E3" w:rsidP="00D91849">
            <w:pPr>
              <w:pStyle w:val="a3"/>
              <w:jc w:val="center"/>
              <w:rPr>
                <w:rFonts w:ascii="Times New Roman" w:hAnsi="Times New Roman" w:cs="Times New Roman"/>
                <w:sz w:val="28"/>
                <w:szCs w:val="28"/>
              </w:rPr>
            </w:pPr>
            <w:r>
              <w:rPr>
                <w:rFonts w:ascii="Times New Roman" w:hAnsi="Times New Roman" w:cs="Times New Roman"/>
                <w:sz w:val="28"/>
                <w:szCs w:val="28"/>
              </w:rPr>
              <w:t>1183,9</w:t>
            </w:r>
          </w:p>
        </w:tc>
      </w:tr>
      <w:tr w:rsidR="0057009F" w:rsidRPr="008B5706" w:rsidTr="00E46952">
        <w:tblPrEx>
          <w:tblLook w:val="04A0"/>
        </w:tblPrEx>
        <w:tc>
          <w:tcPr>
            <w:tcW w:w="566" w:type="dxa"/>
            <w:vAlign w:val="center"/>
          </w:tcPr>
          <w:p w:rsidR="00E46952" w:rsidRPr="008B5706" w:rsidRDefault="00D047A1" w:rsidP="00D91849">
            <w:pPr>
              <w:pStyle w:val="a3"/>
              <w:jc w:val="center"/>
              <w:rPr>
                <w:rFonts w:ascii="Times New Roman" w:hAnsi="Times New Roman" w:cs="Times New Roman"/>
                <w:sz w:val="28"/>
                <w:szCs w:val="28"/>
              </w:rPr>
            </w:pPr>
            <w:r>
              <w:rPr>
                <w:rFonts w:ascii="Times New Roman" w:hAnsi="Times New Roman" w:cs="Times New Roman"/>
                <w:sz w:val="28"/>
                <w:szCs w:val="28"/>
              </w:rPr>
              <w:t>11</w:t>
            </w:r>
          </w:p>
        </w:tc>
        <w:tc>
          <w:tcPr>
            <w:tcW w:w="5924" w:type="dxa"/>
            <w:gridSpan w:val="2"/>
          </w:tcPr>
          <w:p w:rsidR="0057009F" w:rsidRPr="008B5706" w:rsidRDefault="006C75E3" w:rsidP="00D91849">
            <w:pPr>
              <w:pStyle w:val="a3"/>
              <w:jc w:val="both"/>
              <w:rPr>
                <w:rFonts w:ascii="Times New Roman" w:hAnsi="Times New Roman" w:cs="Times New Roman"/>
                <w:sz w:val="28"/>
                <w:szCs w:val="28"/>
              </w:rPr>
            </w:pPr>
            <w:r>
              <w:rPr>
                <w:rFonts w:ascii="Times New Roman" w:hAnsi="Times New Roman" w:cs="Times New Roman"/>
                <w:sz w:val="28"/>
                <w:szCs w:val="28"/>
              </w:rPr>
              <w:t>Организация временного трудоустройства несовершеннолетних в возрасте от 14 до 18 лет в свободное от учебы время</w:t>
            </w:r>
          </w:p>
        </w:tc>
        <w:tc>
          <w:tcPr>
            <w:tcW w:w="3151" w:type="dxa"/>
            <w:vAlign w:val="center"/>
          </w:tcPr>
          <w:p w:rsidR="0057009F" w:rsidRPr="008B5706" w:rsidRDefault="006C75E3" w:rsidP="00445B08">
            <w:pPr>
              <w:pStyle w:val="a3"/>
              <w:jc w:val="center"/>
              <w:rPr>
                <w:rFonts w:ascii="Times New Roman" w:hAnsi="Times New Roman" w:cs="Times New Roman"/>
                <w:sz w:val="28"/>
                <w:szCs w:val="28"/>
              </w:rPr>
            </w:pPr>
            <w:r>
              <w:rPr>
                <w:rFonts w:ascii="Times New Roman" w:hAnsi="Times New Roman" w:cs="Times New Roman"/>
                <w:sz w:val="28"/>
                <w:szCs w:val="28"/>
              </w:rPr>
              <w:t>18,3</w:t>
            </w:r>
          </w:p>
        </w:tc>
      </w:tr>
      <w:tr w:rsidR="00CE1100" w:rsidRPr="008B5706" w:rsidTr="00E46952">
        <w:tblPrEx>
          <w:tblLook w:val="04A0"/>
        </w:tblPrEx>
        <w:tc>
          <w:tcPr>
            <w:tcW w:w="566" w:type="dxa"/>
            <w:vAlign w:val="center"/>
          </w:tcPr>
          <w:p w:rsidR="00E46952" w:rsidRPr="008B5706" w:rsidRDefault="00D047A1" w:rsidP="00D91849">
            <w:pPr>
              <w:pStyle w:val="a3"/>
              <w:jc w:val="center"/>
              <w:rPr>
                <w:rFonts w:ascii="Times New Roman" w:hAnsi="Times New Roman" w:cs="Times New Roman"/>
                <w:sz w:val="28"/>
                <w:szCs w:val="28"/>
              </w:rPr>
            </w:pPr>
            <w:r>
              <w:rPr>
                <w:rFonts w:ascii="Times New Roman" w:hAnsi="Times New Roman" w:cs="Times New Roman"/>
                <w:sz w:val="28"/>
                <w:szCs w:val="28"/>
              </w:rPr>
              <w:t>12</w:t>
            </w:r>
          </w:p>
        </w:tc>
        <w:tc>
          <w:tcPr>
            <w:tcW w:w="5924" w:type="dxa"/>
            <w:gridSpan w:val="2"/>
          </w:tcPr>
          <w:p w:rsidR="00CE1100" w:rsidRPr="008B5706" w:rsidRDefault="00CE1100" w:rsidP="00D91849">
            <w:pPr>
              <w:pStyle w:val="a3"/>
              <w:jc w:val="both"/>
              <w:rPr>
                <w:rFonts w:ascii="Times New Roman" w:hAnsi="Times New Roman" w:cs="Times New Roman"/>
                <w:sz w:val="28"/>
                <w:szCs w:val="28"/>
              </w:rPr>
            </w:pPr>
            <w:r w:rsidRPr="008B5706">
              <w:rPr>
                <w:rFonts w:ascii="Times New Roman" w:hAnsi="Times New Roman" w:cs="Times New Roman"/>
                <w:sz w:val="28"/>
                <w:szCs w:val="28"/>
              </w:rPr>
              <w:t>Акарицидная и барьерная обработк</w:t>
            </w:r>
            <w:r w:rsidR="00083A48" w:rsidRPr="008B5706">
              <w:rPr>
                <w:rFonts w:ascii="Times New Roman" w:hAnsi="Times New Roman" w:cs="Times New Roman"/>
                <w:sz w:val="28"/>
                <w:szCs w:val="28"/>
              </w:rPr>
              <w:t>и</w:t>
            </w:r>
            <w:r w:rsidRPr="008B5706">
              <w:rPr>
                <w:rFonts w:ascii="Times New Roman" w:hAnsi="Times New Roman" w:cs="Times New Roman"/>
                <w:sz w:val="28"/>
                <w:szCs w:val="28"/>
              </w:rPr>
              <w:t xml:space="preserve"> против клещей и окрыленных комаров</w:t>
            </w:r>
          </w:p>
        </w:tc>
        <w:tc>
          <w:tcPr>
            <w:tcW w:w="3151" w:type="dxa"/>
            <w:vAlign w:val="center"/>
          </w:tcPr>
          <w:p w:rsidR="00CE1100" w:rsidRPr="008B5706" w:rsidRDefault="00CE1100" w:rsidP="00D91849">
            <w:pPr>
              <w:pStyle w:val="a3"/>
              <w:jc w:val="center"/>
              <w:rPr>
                <w:rFonts w:ascii="Times New Roman" w:hAnsi="Times New Roman" w:cs="Times New Roman"/>
                <w:sz w:val="28"/>
                <w:szCs w:val="28"/>
              </w:rPr>
            </w:pPr>
            <w:r w:rsidRPr="008B5706">
              <w:rPr>
                <w:rFonts w:ascii="Times New Roman" w:hAnsi="Times New Roman" w:cs="Times New Roman"/>
                <w:sz w:val="28"/>
                <w:szCs w:val="28"/>
              </w:rPr>
              <w:t>6,0</w:t>
            </w:r>
          </w:p>
        </w:tc>
      </w:tr>
      <w:tr w:rsidR="00E46952" w:rsidRPr="008B5706" w:rsidTr="00E46952">
        <w:tblPrEx>
          <w:tblLook w:val="04A0"/>
        </w:tblPrEx>
        <w:tc>
          <w:tcPr>
            <w:tcW w:w="566" w:type="dxa"/>
            <w:vAlign w:val="center"/>
          </w:tcPr>
          <w:p w:rsidR="00E46952" w:rsidRDefault="00D047A1" w:rsidP="0034275D">
            <w:pPr>
              <w:pStyle w:val="a3"/>
              <w:jc w:val="center"/>
              <w:rPr>
                <w:rFonts w:ascii="Times New Roman" w:hAnsi="Times New Roman" w:cs="Times New Roman"/>
                <w:sz w:val="28"/>
                <w:szCs w:val="28"/>
              </w:rPr>
            </w:pPr>
            <w:r>
              <w:rPr>
                <w:rFonts w:ascii="Times New Roman" w:hAnsi="Times New Roman" w:cs="Times New Roman"/>
                <w:sz w:val="28"/>
                <w:szCs w:val="28"/>
              </w:rPr>
              <w:t>13</w:t>
            </w:r>
          </w:p>
        </w:tc>
        <w:tc>
          <w:tcPr>
            <w:tcW w:w="5924" w:type="dxa"/>
            <w:gridSpan w:val="2"/>
          </w:tcPr>
          <w:p w:rsidR="00E46952" w:rsidRDefault="00E46952" w:rsidP="00D91849">
            <w:pPr>
              <w:pStyle w:val="a3"/>
              <w:jc w:val="both"/>
              <w:rPr>
                <w:rFonts w:ascii="Times New Roman" w:hAnsi="Times New Roman" w:cs="Times New Roman"/>
                <w:sz w:val="28"/>
                <w:szCs w:val="28"/>
              </w:rPr>
            </w:pPr>
            <w:r>
              <w:rPr>
                <w:rFonts w:ascii="Times New Roman" w:hAnsi="Times New Roman" w:cs="Times New Roman"/>
                <w:sz w:val="28"/>
                <w:szCs w:val="28"/>
              </w:rPr>
              <w:t>Публикация нормативных правовых актов</w:t>
            </w:r>
          </w:p>
        </w:tc>
        <w:tc>
          <w:tcPr>
            <w:tcW w:w="3151" w:type="dxa"/>
            <w:vAlign w:val="center"/>
          </w:tcPr>
          <w:p w:rsidR="00E46952" w:rsidRDefault="006C75E3" w:rsidP="00D91849">
            <w:pPr>
              <w:pStyle w:val="a3"/>
              <w:jc w:val="center"/>
              <w:rPr>
                <w:rFonts w:ascii="Times New Roman" w:hAnsi="Times New Roman" w:cs="Times New Roman"/>
                <w:sz w:val="28"/>
                <w:szCs w:val="28"/>
              </w:rPr>
            </w:pPr>
            <w:r>
              <w:rPr>
                <w:rFonts w:ascii="Times New Roman" w:hAnsi="Times New Roman" w:cs="Times New Roman"/>
                <w:sz w:val="28"/>
                <w:szCs w:val="28"/>
              </w:rPr>
              <w:t>90,1</w:t>
            </w:r>
          </w:p>
        </w:tc>
      </w:tr>
      <w:tr w:rsidR="00E46952" w:rsidRPr="008B5706" w:rsidTr="00E46952">
        <w:tblPrEx>
          <w:tblLook w:val="04A0"/>
        </w:tblPrEx>
        <w:tc>
          <w:tcPr>
            <w:tcW w:w="566" w:type="dxa"/>
            <w:vAlign w:val="center"/>
          </w:tcPr>
          <w:p w:rsidR="00E46952" w:rsidRDefault="00D047A1" w:rsidP="0034275D">
            <w:pPr>
              <w:pStyle w:val="a3"/>
              <w:jc w:val="center"/>
              <w:rPr>
                <w:rFonts w:ascii="Times New Roman" w:hAnsi="Times New Roman" w:cs="Times New Roman"/>
                <w:sz w:val="28"/>
                <w:szCs w:val="28"/>
              </w:rPr>
            </w:pPr>
            <w:r>
              <w:rPr>
                <w:rFonts w:ascii="Times New Roman" w:hAnsi="Times New Roman" w:cs="Times New Roman"/>
                <w:sz w:val="28"/>
                <w:szCs w:val="28"/>
              </w:rPr>
              <w:t>14</w:t>
            </w:r>
          </w:p>
        </w:tc>
        <w:tc>
          <w:tcPr>
            <w:tcW w:w="5924" w:type="dxa"/>
            <w:gridSpan w:val="2"/>
          </w:tcPr>
          <w:p w:rsidR="00E46952" w:rsidRDefault="00E46952" w:rsidP="00D91849">
            <w:pPr>
              <w:pStyle w:val="a3"/>
              <w:jc w:val="both"/>
              <w:rPr>
                <w:rFonts w:ascii="Times New Roman" w:hAnsi="Times New Roman" w:cs="Times New Roman"/>
                <w:sz w:val="28"/>
                <w:szCs w:val="28"/>
              </w:rPr>
            </w:pPr>
            <w:r>
              <w:rPr>
                <w:rFonts w:ascii="Times New Roman" w:hAnsi="Times New Roman" w:cs="Times New Roman"/>
                <w:sz w:val="28"/>
                <w:szCs w:val="28"/>
              </w:rPr>
              <w:t>Страхование добровольных пожарных</w:t>
            </w:r>
          </w:p>
        </w:tc>
        <w:tc>
          <w:tcPr>
            <w:tcW w:w="3151" w:type="dxa"/>
            <w:vAlign w:val="center"/>
          </w:tcPr>
          <w:p w:rsidR="00E46952" w:rsidRDefault="00E46952" w:rsidP="00D91849">
            <w:pPr>
              <w:pStyle w:val="a3"/>
              <w:jc w:val="center"/>
              <w:rPr>
                <w:rFonts w:ascii="Times New Roman" w:hAnsi="Times New Roman" w:cs="Times New Roman"/>
                <w:sz w:val="28"/>
                <w:szCs w:val="28"/>
              </w:rPr>
            </w:pPr>
            <w:r>
              <w:rPr>
                <w:rFonts w:ascii="Times New Roman" w:hAnsi="Times New Roman" w:cs="Times New Roman"/>
                <w:sz w:val="28"/>
                <w:szCs w:val="28"/>
              </w:rPr>
              <w:t>3,0</w:t>
            </w:r>
          </w:p>
        </w:tc>
      </w:tr>
      <w:tr w:rsidR="00E46952" w:rsidRPr="008B5706" w:rsidTr="00E46952">
        <w:tblPrEx>
          <w:tblLook w:val="04A0"/>
        </w:tblPrEx>
        <w:tc>
          <w:tcPr>
            <w:tcW w:w="566" w:type="dxa"/>
            <w:vAlign w:val="center"/>
          </w:tcPr>
          <w:p w:rsidR="00E46952" w:rsidRDefault="00D047A1" w:rsidP="0034275D">
            <w:pPr>
              <w:pStyle w:val="a3"/>
              <w:jc w:val="center"/>
              <w:rPr>
                <w:rFonts w:ascii="Times New Roman" w:hAnsi="Times New Roman" w:cs="Times New Roman"/>
                <w:sz w:val="28"/>
                <w:szCs w:val="28"/>
              </w:rPr>
            </w:pPr>
            <w:r>
              <w:rPr>
                <w:rFonts w:ascii="Times New Roman" w:hAnsi="Times New Roman" w:cs="Times New Roman"/>
                <w:sz w:val="28"/>
                <w:szCs w:val="28"/>
              </w:rPr>
              <w:t>15</w:t>
            </w:r>
          </w:p>
        </w:tc>
        <w:tc>
          <w:tcPr>
            <w:tcW w:w="5924" w:type="dxa"/>
            <w:gridSpan w:val="2"/>
          </w:tcPr>
          <w:p w:rsidR="00E46952" w:rsidRDefault="00E46952" w:rsidP="00E46952">
            <w:pPr>
              <w:pStyle w:val="a3"/>
              <w:jc w:val="both"/>
              <w:rPr>
                <w:rFonts w:ascii="Times New Roman" w:hAnsi="Times New Roman" w:cs="Times New Roman"/>
                <w:sz w:val="28"/>
                <w:szCs w:val="28"/>
              </w:rPr>
            </w:pPr>
            <w:r>
              <w:rPr>
                <w:rFonts w:ascii="Times New Roman" w:hAnsi="Times New Roman" w:cs="Times New Roman"/>
                <w:sz w:val="28"/>
                <w:szCs w:val="28"/>
              </w:rPr>
              <w:t xml:space="preserve">Опашка территории сельского поселения </w:t>
            </w:r>
          </w:p>
        </w:tc>
        <w:tc>
          <w:tcPr>
            <w:tcW w:w="3151" w:type="dxa"/>
            <w:vAlign w:val="center"/>
          </w:tcPr>
          <w:p w:rsidR="00E46952" w:rsidRDefault="00E46952" w:rsidP="00D91849">
            <w:pPr>
              <w:pStyle w:val="a3"/>
              <w:jc w:val="center"/>
              <w:rPr>
                <w:rFonts w:ascii="Times New Roman" w:hAnsi="Times New Roman" w:cs="Times New Roman"/>
                <w:sz w:val="28"/>
                <w:szCs w:val="28"/>
              </w:rPr>
            </w:pPr>
            <w:r>
              <w:rPr>
                <w:rFonts w:ascii="Times New Roman" w:hAnsi="Times New Roman" w:cs="Times New Roman"/>
                <w:sz w:val="28"/>
                <w:szCs w:val="28"/>
              </w:rPr>
              <w:t>3,0</w:t>
            </w:r>
          </w:p>
        </w:tc>
      </w:tr>
      <w:tr w:rsidR="00E46952" w:rsidRPr="008B5706" w:rsidTr="00E46952">
        <w:tblPrEx>
          <w:tblLook w:val="04A0"/>
        </w:tblPrEx>
        <w:tc>
          <w:tcPr>
            <w:tcW w:w="566" w:type="dxa"/>
            <w:vAlign w:val="center"/>
          </w:tcPr>
          <w:p w:rsidR="00E46952" w:rsidRDefault="00D047A1" w:rsidP="0034275D">
            <w:pPr>
              <w:pStyle w:val="a3"/>
              <w:jc w:val="center"/>
              <w:rPr>
                <w:rFonts w:ascii="Times New Roman" w:hAnsi="Times New Roman" w:cs="Times New Roman"/>
                <w:sz w:val="28"/>
                <w:szCs w:val="28"/>
              </w:rPr>
            </w:pPr>
            <w:r>
              <w:rPr>
                <w:rFonts w:ascii="Times New Roman" w:hAnsi="Times New Roman" w:cs="Times New Roman"/>
                <w:sz w:val="28"/>
                <w:szCs w:val="28"/>
              </w:rPr>
              <w:lastRenderedPageBreak/>
              <w:t>16</w:t>
            </w:r>
          </w:p>
        </w:tc>
        <w:tc>
          <w:tcPr>
            <w:tcW w:w="5924" w:type="dxa"/>
            <w:gridSpan w:val="2"/>
          </w:tcPr>
          <w:p w:rsidR="00E46952" w:rsidRDefault="00E46952" w:rsidP="00D91849">
            <w:pPr>
              <w:pStyle w:val="a3"/>
              <w:jc w:val="both"/>
              <w:rPr>
                <w:rFonts w:ascii="Times New Roman" w:hAnsi="Times New Roman" w:cs="Times New Roman"/>
                <w:sz w:val="28"/>
                <w:szCs w:val="28"/>
              </w:rPr>
            </w:pPr>
            <w:r>
              <w:rPr>
                <w:rFonts w:ascii="Times New Roman" w:hAnsi="Times New Roman" w:cs="Times New Roman"/>
                <w:sz w:val="28"/>
                <w:szCs w:val="28"/>
              </w:rPr>
              <w:t xml:space="preserve">Кадастровые работы </w:t>
            </w:r>
          </w:p>
        </w:tc>
        <w:tc>
          <w:tcPr>
            <w:tcW w:w="3151" w:type="dxa"/>
            <w:vAlign w:val="center"/>
          </w:tcPr>
          <w:p w:rsidR="00E46952" w:rsidRDefault="006C75E3" w:rsidP="00D91849">
            <w:pPr>
              <w:pStyle w:val="a3"/>
              <w:jc w:val="center"/>
              <w:rPr>
                <w:rFonts w:ascii="Times New Roman" w:hAnsi="Times New Roman" w:cs="Times New Roman"/>
                <w:sz w:val="28"/>
                <w:szCs w:val="28"/>
              </w:rPr>
            </w:pPr>
            <w:r>
              <w:rPr>
                <w:rFonts w:ascii="Times New Roman" w:hAnsi="Times New Roman" w:cs="Times New Roman"/>
                <w:sz w:val="28"/>
                <w:szCs w:val="28"/>
              </w:rPr>
              <w:t>48,0</w:t>
            </w:r>
          </w:p>
        </w:tc>
      </w:tr>
      <w:tr w:rsidR="00E46952" w:rsidRPr="008B5706" w:rsidTr="00E46952">
        <w:tblPrEx>
          <w:tblLook w:val="04A0"/>
        </w:tblPrEx>
        <w:tc>
          <w:tcPr>
            <w:tcW w:w="566" w:type="dxa"/>
            <w:vAlign w:val="center"/>
          </w:tcPr>
          <w:p w:rsidR="00E46952" w:rsidRDefault="00D047A1" w:rsidP="0034275D">
            <w:pPr>
              <w:pStyle w:val="a3"/>
              <w:jc w:val="center"/>
              <w:rPr>
                <w:rFonts w:ascii="Times New Roman" w:hAnsi="Times New Roman" w:cs="Times New Roman"/>
                <w:sz w:val="28"/>
                <w:szCs w:val="28"/>
              </w:rPr>
            </w:pPr>
            <w:r>
              <w:rPr>
                <w:rFonts w:ascii="Times New Roman" w:hAnsi="Times New Roman" w:cs="Times New Roman"/>
                <w:sz w:val="28"/>
                <w:szCs w:val="28"/>
              </w:rPr>
              <w:t>17</w:t>
            </w:r>
          </w:p>
        </w:tc>
        <w:tc>
          <w:tcPr>
            <w:tcW w:w="5924" w:type="dxa"/>
            <w:gridSpan w:val="2"/>
          </w:tcPr>
          <w:p w:rsidR="00E46952" w:rsidRDefault="006C75E3" w:rsidP="00A67A75">
            <w:pPr>
              <w:pStyle w:val="a3"/>
              <w:jc w:val="both"/>
              <w:rPr>
                <w:rFonts w:ascii="Times New Roman" w:hAnsi="Times New Roman" w:cs="Times New Roman"/>
                <w:sz w:val="28"/>
                <w:szCs w:val="28"/>
              </w:rPr>
            </w:pPr>
            <w:r>
              <w:rPr>
                <w:rFonts w:ascii="Times New Roman" w:hAnsi="Times New Roman" w:cs="Times New Roman"/>
                <w:sz w:val="28"/>
                <w:szCs w:val="28"/>
              </w:rPr>
              <w:t xml:space="preserve">Услуги и работы </w:t>
            </w:r>
            <w:r w:rsidR="00D047A1">
              <w:rPr>
                <w:rFonts w:ascii="Times New Roman" w:hAnsi="Times New Roman" w:cs="Times New Roman"/>
                <w:sz w:val="28"/>
                <w:szCs w:val="28"/>
              </w:rPr>
              <w:t xml:space="preserve">оказанные в рамках </w:t>
            </w:r>
            <w:r>
              <w:rPr>
                <w:rFonts w:ascii="Times New Roman" w:hAnsi="Times New Roman" w:cs="Times New Roman"/>
                <w:sz w:val="28"/>
                <w:szCs w:val="28"/>
              </w:rPr>
              <w:t>капитально</w:t>
            </w:r>
            <w:r w:rsidR="00D047A1">
              <w:rPr>
                <w:rFonts w:ascii="Times New Roman" w:hAnsi="Times New Roman" w:cs="Times New Roman"/>
                <w:sz w:val="28"/>
                <w:szCs w:val="28"/>
              </w:rPr>
              <w:t>го</w:t>
            </w:r>
            <w:r>
              <w:rPr>
                <w:rFonts w:ascii="Times New Roman" w:hAnsi="Times New Roman" w:cs="Times New Roman"/>
                <w:sz w:val="28"/>
                <w:szCs w:val="28"/>
              </w:rPr>
              <w:t xml:space="preserve"> ремонт</w:t>
            </w:r>
            <w:r w:rsidR="00D047A1">
              <w:rPr>
                <w:rFonts w:ascii="Times New Roman" w:hAnsi="Times New Roman" w:cs="Times New Roman"/>
                <w:sz w:val="28"/>
                <w:szCs w:val="28"/>
              </w:rPr>
              <w:t>а</w:t>
            </w:r>
            <w:r>
              <w:rPr>
                <w:rFonts w:ascii="Times New Roman" w:hAnsi="Times New Roman" w:cs="Times New Roman"/>
                <w:sz w:val="28"/>
                <w:szCs w:val="28"/>
              </w:rPr>
              <w:t xml:space="preserve"> здания Дома культуры и памятника (тех надзор, разработка П</w:t>
            </w:r>
            <w:r w:rsidR="00A67A75">
              <w:rPr>
                <w:rFonts w:ascii="Times New Roman" w:hAnsi="Times New Roman" w:cs="Times New Roman"/>
                <w:sz w:val="28"/>
                <w:szCs w:val="28"/>
              </w:rPr>
              <w:t>СД</w:t>
            </w:r>
            <w:r>
              <w:rPr>
                <w:rFonts w:ascii="Times New Roman" w:hAnsi="Times New Roman" w:cs="Times New Roman"/>
                <w:sz w:val="28"/>
                <w:szCs w:val="28"/>
              </w:rPr>
              <w:t xml:space="preserve"> прохождение гос. экспертизы)</w:t>
            </w:r>
          </w:p>
        </w:tc>
        <w:tc>
          <w:tcPr>
            <w:tcW w:w="3151" w:type="dxa"/>
            <w:vAlign w:val="center"/>
          </w:tcPr>
          <w:p w:rsidR="00E46952" w:rsidRDefault="00D047A1" w:rsidP="00D91849">
            <w:pPr>
              <w:pStyle w:val="a3"/>
              <w:jc w:val="center"/>
              <w:rPr>
                <w:rFonts w:ascii="Times New Roman" w:hAnsi="Times New Roman" w:cs="Times New Roman"/>
                <w:sz w:val="28"/>
                <w:szCs w:val="28"/>
              </w:rPr>
            </w:pPr>
            <w:r>
              <w:rPr>
                <w:rFonts w:ascii="Times New Roman" w:hAnsi="Times New Roman" w:cs="Times New Roman"/>
                <w:sz w:val="28"/>
                <w:szCs w:val="28"/>
              </w:rPr>
              <w:t>1988,9</w:t>
            </w:r>
          </w:p>
        </w:tc>
      </w:tr>
      <w:tr w:rsidR="00E46952" w:rsidRPr="008B5706" w:rsidTr="00E46952">
        <w:tblPrEx>
          <w:tblLook w:val="04A0"/>
        </w:tblPrEx>
        <w:tc>
          <w:tcPr>
            <w:tcW w:w="566" w:type="dxa"/>
            <w:vAlign w:val="center"/>
          </w:tcPr>
          <w:p w:rsidR="00E46952" w:rsidRDefault="00D047A1" w:rsidP="00D047A1">
            <w:pPr>
              <w:pStyle w:val="a3"/>
              <w:jc w:val="center"/>
              <w:rPr>
                <w:rFonts w:ascii="Times New Roman" w:hAnsi="Times New Roman" w:cs="Times New Roman"/>
                <w:sz w:val="28"/>
                <w:szCs w:val="28"/>
              </w:rPr>
            </w:pPr>
            <w:r>
              <w:rPr>
                <w:rFonts w:ascii="Times New Roman" w:hAnsi="Times New Roman" w:cs="Times New Roman"/>
                <w:sz w:val="28"/>
                <w:szCs w:val="28"/>
              </w:rPr>
              <w:t>18</w:t>
            </w:r>
          </w:p>
        </w:tc>
        <w:tc>
          <w:tcPr>
            <w:tcW w:w="5924" w:type="dxa"/>
            <w:gridSpan w:val="2"/>
          </w:tcPr>
          <w:p w:rsidR="00E46952" w:rsidRDefault="006C75E3" w:rsidP="005D322D">
            <w:pPr>
              <w:pStyle w:val="a3"/>
              <w:jc w:val="both"/>
              <w:rPr>
                <w:rFonts w:ascii="Times New Roman" w:hAnsi="Times New Roman" w:cs="Times New Roman"/>
                <w:sz w:val="28"/>
                <w:szCs w:val="28"/>
              </w:rPr>
            </w:pPr>
            <w:r>
              <w:rPr>
                <w:rFonts w:ascii="Times New Roman" w:hAnsi="Times New Roman" w:cs="Times New Roman"/>
                <w:sz w:val="28"/>
                <w:szCs w:val="28"/>
              </w:rPr>
              <w:t>Текущий</w:t>
            </w:r>
            <w:r w:rsidR="00D047A1">
              <w:rPr>
                <w:rFonts w:ascii="Times New Roman" w:hAnsi="Times New Roman" w:cs="Times New Roman"/>
                <w:sz w:val="28"/>
                <w:szCs w:val="28"/>
              </w:rPr>
              <w:t xml:space="preserve"> </w:t>
            </w:r>
            <w:r>
              <w:rPr>
                <w:rFonts w:ascii="Times New Roman" w:hAnsi="Times New Roman" w:cs="Times New Roman"/>
                <w:sz w:val="28"/>
                <w:szCs w:val="28"/>
              </w:rPr>
              <w:t>р</w:t>
            </w:r>
            <w:r w:rsidR="005D322D">
              <w:rPr>
                <w:rFonts w:ascii="Times New Roman" w:hAnsi="Times New Roman" w:cs="Times New Roman"/>
                <w:sz w:val="28"/>
                <w:szCs w:val="28"/>
              </w:rPr>
              <w:t>емонт памятника «Мемориал памяти воинов,  погибших 1941-1945 гг.</w:t>
            </w:r>
          </w:p>
        </w:tc>
        <w:tc>
          <w:tcPr>
            <w:tcW w:w="3151" w:type="dxa"/>
            <w:vAlign w:val="center"/>
          </w:tcPr>
          <w:p w:rsidR="00E46952" w:rsidRDefault="005D322D" w:rsidP="00D91849">
            <w:pPr>
              <w:pStyle w:val="a3"/>
              <w:jc w:val="center"/>
              <w:rPr>
                <w:rFonts w:ascii="Times New Roman" w:hAnsi="Times New Roman" w:cs="Times New Roman"/>
                <w:sz w:val="28"/>
                <w:szCs w:val="28"/>
              </w:rPr>
            </w:pPr>
            <w:r>
              <w:rPr>
                <w:rFonts w:ascii="Times New Roman" w:hAnsi="Times New Roman" w:cs="Times New Roman"/>
                <w:sz w:val="28"/>
                <w:szCs w:val="28"/>
              </w:rPr>
              <w:t>335,0</w:t>
            </w:r>
          </w:p>
        </w:tc>
      </w:tr>
      <w:tr w:rsidR="00D047A1" w:rsidRPr="008B5706" w:rsidTr="00E46952">
        <w:tblPrEx>
          <w:tblLook w:val="04A0"/>
        </w:tblPrEx>
        <w:tc>
          <w:tcPr>
            <w:tcW w:w="566" w:type="dxa"/>
            <w:vAlign w:val="center"/>
          </w:tcPr>
          <w:p w:rsidR="00D047A1" w:rsidRDefault="00D047A1" w:rsidP="00D047A1">
            <w:pPr>
              <w:pStyle w:val="a3"/>
              <w:jc w:val="center"/>
              <w:rPr>
                <w:rFonts w:ascii="Times New Roman" w:hAnsi="Times New Roman" w:cs="Times New Roman"/>
                <w:sz w:val="28"/>
                <w:szCs w:val="28"/>
              </w:rPr>
            </w:pPr>
            <w:r>
              <w:rPr>
                <w:rFonts w:ascii="Times New Roman" w:hAnsi="Times New Roman" w:cs="Times New Roman"/>
                <w:sz w:val="28"/>
                <w:szCs w:val="28"/>
              </w:rPr>
              <w:t>19</w:t>
            </w:r>
          </w:p>
        </w:tc>
        <w:tc>
          <w:tcPr>
            <w:tcW w:w="5924" w:type="dxa"/>
            <w:gridSpan w:val="2"/>
          </w:tcPr>
          <w:p w:rsidR="00D047A1" w:rsidRDefault="00D047A1" w:rsidP="005D322D">
            <w:pPr>
              <w:pStyle w:val="a3"/>
              <w:jc w:val="both"/>
              <w:rPr>
                <w:rFonts w:ascii="Times New Roman" w:hAnsi="Times New Roman" w:cs="Times New Roman"/>
                <w:sz w:val="28"/>
                <w:szCs w:val="28"/>
              </w:rPr>
            </w:pPr>
            <w:r>
              <w:rPr>
                <w:rFonts w:ascii="Times New Roman" w:hAnsi="Times New Roman" w:cs="Times New Roman"/>
                <w:sz w:val="28"/>
                <w:szCs w:val="28"/>
              </w:rPr>
              <w:t>Капитальный ремонт памятника «Слава ГероямГражданской и отечественной  войн»</w:t>
            </w:r>
          </w:p>
        </w:tc>
        <w:tc>
          <w:tcPr>
            <w:tcW w:w="3151" w:type="dxa"/>
            <w:vAlign w:val="center"/>
          </w:tcPr>
          <w:p w:rsidR="00D047A1" w:rsidRDefault="00D047A1" w:rsidP="00D91849">
            <w:pPr>
              <w:pStyle w:val="a3"/>
              <w:jc w:val="center"/>
              <w:rPr>
                <w:rFonts w:ascii="Times New Roman" w:hAnsi="Times New Roman" w:cs="Times New Roman"/>
                <w:sz w:val="28"/>
                <w:szCs w:val="28"/>
              </w:rPr>
            </w:pPr>
            <w:r>
              <w:rPr>
                <w:rFonts w:ascii="Times New Roman" w:hAnsi="Times New Roman" w:cs="Times New Roman"/>
                <w:sz w:val="28"/>
                <w:szCs w:val="28"/>
              </w:rPr>
              <w:t>3187,3</w:t>
            </w:r>
          </w:p>
        </w:tc>
      </w:tr>
      <w:tr w:rsidR="00D047A1" w:rsidRPr="008B5706" w:rsidTr="00E46952">
        <w:tblPrEx>
          <w:tblLook w:val="04A0"/>
        </w:tblPrEx>
        <w:tc>
          <w:tcPr>
            <w:tcW w:w="566" w:type="dxa"/>
            <w:vAlign w:val="center"/>
          </w:tcPr>
          <w:p w:rsidR="00D047A1" w:rsidRDefault="00D047A1" w:rsidP="00D047A1">
            <w:pPr>
              <w:pStyle w:val="a3"/>
              <w:jc w:val="center"/>
              <w:rPr>
                <w:rFonts w:ascii="Times New Roman" w:hAnsi="Times New Roman" w:cs="Times New Roman"/>
                <w:sz w:val="28"/>
                <w:szCs w:val="28"/>
              </w:rPr>
            </w:pPr>
            <w:r>
              <w:rPr>
                <w:rFonts w:ascii="Times New Roman" w:hAnsi="Times New Roman" w:cs="Times New Roman"/>
                <w:sz w:val="28"/>
                <w:szCs w:val="28"/>
              </w:rPr>
              <w:t>20</w:t>
            </w:r>
          </w:p>
        </w:tc>
        <w:tc>
          <w:tcPr>
            <w:tcW w:w="5924" w:type="dxa"/>
            <w:gridSpan w:val="2"/>
          </w:tcPr>
          <w:p w:rsidR="00D047A1" w:rsidRDefault="00D047A1" w:rsidP="008E125E">
            <w:pPr>
              <w:pStyle w:val="a3"/>
              <w:jc w:val="both"/>
              <w:rPr>
                <w:rFonts w:ascii="Times New Roman" w:hAnsi="Times New Roman" w:cs="Times New Roman"/>
                <w:sz w:val="28"/>
                <w:szCs w:val="28"/>
              </w:rPr>
            </w:pPr>
            <w:r>
              <w:rPr>
                <w:rFonts w:ascii="Times New Roman" w:hAnsi="Times New Roman" w:cs="Times New Roman"/>
                <w:sz w:val="28"/>
                <w:szCs w:val="28"/>
              </w:rPr>
              <w:t xml:space="preserve">Капитальный ремонту здания Дома культуры в с. Александровка (ремонт кровли, замена окон, </w:t>
            </w:r>
            <w:r w:rsidR="008E125E">
              <w:rPr>
                <w:rFonts w:ascii="Times New Roman" w:hAnsi="Times New Roman" w:cs="Times New Roman"/>
                <w:sz w:val="28"/>
                <w:szCs w:val="28"/>
              </w:rPr>
              <w:t>ремонт фасада, замена двери, балкон)</w:t>
            </w:r>
          </w:p>
        </w:tc>
        <w:tc>
          <w:tcPr>
            <w:tcW w:w="3151" w:type="dxa"/>
            <w:vAlign w:val="center"/>
          </w:tcPr>
          <w:p w:rsidR="00D047A1" w:rsidRDefault="008E125E" w:rsidP="00D91849">
            <w:pPr>
              <w:pStyle w:val="a3"/>
              <w:jc w:val="center"/>
              <w:rPr>
                <w:rFonts w:ascii="Times New Roman" w:hAnsi="Times New Roman" w:cs="Times New Roman"/>
                <w:sz w:val="28"/>
                <w:szCs w:val="28"/>
              </w:rPr>
            </w:pPr>
            <w:r>
              <w:rPr>
                <w:rFonts w:ascii="Times New Roman" w:hAnsi="Times New Roman" w:cs="Times New Roman"/>
                <w:sz w:val="28"/>
                <w:szCs w:val="28"/>
              </w:rPr>
              <w:t>7296,4</w:t>
            </w:r>
          </w:p>
        </w:tc>
      </w:tr>
      <w:tr w:rsidR="00D047A1" w:rsidRPr="008B5706" w:rsidTr="00E46952">
        <w:tblPrEx>
          <w:tblLook w:val="04A0"/>
        </w:tblPrEx>
        <w:tc>
          <w:tcPr>
            <w:tcW w:w="566" w:type="dxa"/>
            <w:vAlign w:val="center"/>
          </w:tcPr>
          <w:p w:rsidR="00D047A1" w:rsidRDefault="00D047A1" w:rsidP="00D047A1">
            <w:pPr>
              <w:pStyle w:val="a3"/>
              <w:jc w:val="center"/>
              <w:rPr>
                <w:rFonts w:ascii="Times New Roman" w:hAnsi="Times New Roman" w:cs="Times New Roman"/>
                <w:sz w:val="28"/>
                <w:szCs w:val="28"/>
              </w:rPr>
            </w:pPr>
            <w:r>
              <w:rPr>
                <w:rFonts w:ascii="Times New Roman" w:hAnsi="Times New Roman" w:cs="Times New Roman"/>
                <w:sz w:val="28"/>
                <w:szCs w:val="28"/>
              </w:rPr>
              <w:t>21</w:t>
            </w:r>
          </w:p>
        </w:tc>
        <w:tc>
          <w:tcPr>
            <w:tcW w:w="5924" w:type="dxa"/>
            <w:gridSpan w:val="2"/>
          </w:tcPr>
          <w:p w:rsidR="00D047A1" w:rsidRDefault="008E125E" w:rsidP="005D322D">
            <w:pPr>
              <w:pStyle w:val="a3"/>
              <w:jc w:val="both"/>
              <w:rPr>
                <w:rFonts w:ascii="Times New Roman" w:hAnsi="Times New Roman" w:cs="Times New Roman"/>
                <w:sz w:val="28"/>
                <w:szCs w:val="28"/>
              </w:rPr>
            </w:pPr>
            <w:r>
              <w:rPr>
                <w:rFonts w:ascii="Times New Roman" w:hAnsi="Times New Roman" w:cs="Times New Roman"/>
                <w:sz w:val="28"/>
                <w:szCs w:val="28"/>
              </w:rPr>
              <w:t>Замена дверных блоков в здании Дома культуры</w:t>
            </w:r>
          </w:p>
        </w:tc>
        <w:tc>
          <w:tcPr>
            <w:tcW w:w="3151" w:type="dxa"/>
            <w:vAlign w:val="center"/>
          </w:tcPr>
          <w:p w:rsidR="00D047A1" w:rsidRDefault="008E125E" w:rsidP="00D91849">
            <w:pPr>
              <w:pStyle w:val="a3"/>
              <w:jc w:val="center"/>
              <w:rPr>
                <w:rFonts w:ascii="Times New Roman" w:hAnsi="Times New Roman" w:cs="Times New Roman"/>
                <w:sz w:val="28"/>
                <w:szCs w:val="28"/>
              </w:rPr>
            </w:pPr>
            <w:r>
              <w:rPr>
                <w:rFonts w:ascii="Times New Roman" w:hAnsi="Times New Roman" w:cs="Times New Roman"/>
                <w:sz w:val="28"/>
                <w:szCs w:val="28"/>
              </w:rPr>
              <w:t>230,4</w:t>
            </w:r>
          </w:p>
        </w:tc>
      </w:tr>
      <w:tr w:rsidR="008E125E" w:rsidRPr="008B5706" w:rsidTr="00E46952">
        <w:tblPrEx>
          <w:tblLook w:val="04A0"/>
        </w:tblPrEx>
        <w:tc>
          <w:tcPr>
            <w:tcW w:w="566" w:type="dxa"/>
            <w:vAlign w:val="center"/>
          </w:tcPr>
          <w:p w:rsidR="008E125E" w:rsidRDefault="008E125E" w:rsidP="00D047A1">
            <w:pPr>
              <w:pStyle w:val="a3"/>
              <w:jc w:val="center"/>
              <w:rPr>
                <w:rFonts w:ascii="Times New Roman" w:hAnsi="Times New Roman" w:cs="Times New Roman"/>
                <w:sz w:val="28"/>
                <w:szCs w:val="28"/>
              </w:rPr>
            </w:pPr>
            <w:r>
              <w:rPr>
                <w:rFonts w:ascii="Times New Roman" w:hAnsi="Times New Roman" w:cs="Times New Roman"/>
                <w:sz w:val="28"/>
                <w:szCs w:val="28"/>
              </w:rPr>
              <w:t>22</w:t>
            </w:r>
          </w:p>
        </w:tc>
        <w:tc>
          <w:tcPr>
            <w:tcW w:w="5924" w:type="dxa"/>
            <w:gridSpan w:val="2"/>
          </w:tcPr>
          <w:p w:rsidR="008E125E" w:rsidRDefault="008E125E" w:rsidP="005D322D">
            <w:pPr>
              <w:pStyle w:val="a3"/>
              <w:jc w:val="both"/>
              <w:rPr>
                <w:rFonts w:ascii="Times New Roman" w:hAnsi="Times New Roman" w:cs="Times New Roman"/>
                <w:sz w:val="28"/>
                <w:szCs w:val="28"/>
              </w:rPr>
            </w:pPr>
            <w:r>
              <w:rPr>
                <w:rFonts w:ascii="Times New Roman" w:hAnsi="Times New Roman" w:cs="Times New Roman"/>
                <w:sz w:val="28"/>
                <w:szCs w:val="28"/>
              </w:rPr>
              <w:t>Приобретение комплекта специальной техники на базе трактора с прицепным и навесным оборудованием для обеспечения первичных мер пожарной безопасности на территории сельского поеления</w:t>
            </w:r>
          </w:p>
        </w:tc>
        <w:tc>
          <w:tcPr>
            <w:tcW w:w="3151" w:type="dxa"/>
            <w:vAlign w:val="center"/>
          </w:tcPr>
          <w:p w:rsidR="008E125E" w:rsidRDefault="008E125E" w:rsidP="00D91849">
            <w:pPr>
              <w:pStyle w:val="a3"/>
              <w:jc w:val="center"/>
              <w:rPr>
                <w:rFonts w:ascii="Times New Roman" w:hAnsi="Times New Roman" w:cs="Times New Roman"/>
                <w:sz w:val="28"/>
                <w:szCs w:val="28"/>
              </w:rPr>
            </w:pPr>
            <w:r>
              <w:rPr>
                <w:rFonts w:ascii="Times New Roman" w:hAnsi="Times New Roman" w:cs="Times New Roman"/>
                <w:sz w:val="28"/>
                <w:szCs w:val="28"/>
              </w:rPr>
              <w:t>3873,7</w:t>
            </w:r>
          </w:p>
        </w:tc>
      </w:tr>
    </w:tbl>
    <w:p w:rsidR="002414F9" w:rsidRDefault="002414F9" w:rsidP="002414F9">
      <w:pPr>
        <w:spacing w:line="240" w:lineRule="atLeast"/>
        <w:contextualSpacing/>
        <w:jc w:val="both"/>
        <w:rPr>
          <w:rFonts w:ascii="Times New Roman" w:hAnsi="Times New Roman" w:cs="Times New Roman"/>
          <w:sz w:val="28"/>
          <w:szCs w:val="28"/>
        </w:rPr>
      </w:pPr>
    </w:p>
    <w:p w:rsidR="00ED254C" w:rsidRDefault="00ED254C" w:rsidP="002414F9">
      <w:pPr>
        <w:spacing w:line="240" w:lineRule="atLeast"/>
        <w:ind w:firstLine="708"/>
        <w:contextualSpacing/>
        <w:jc w:val="both"/>
        <w:rPr>
          <w:rFonts w:ascii="Times New Roman" w:hAnsi="Times New Roman" w:cs="Times New Roman"/>
          <w:sz w:val="28"/>
          <w:szCs w:val="28"/>
        </w:rPr>
      </w:pPr>
      <w:r>
        <w:rPr>
          <w:rFonts w:ascii="Times New Roman" w:hAnsi="Times New Roman" w:cs="Times New Roman"/>
          <w:sz w:val="28"/>
          <w:szCs w:val="28"/>
        </w:rPr>
        <w:t>Задолженность по долговым обязательствам и просроченная кредит</w:t>
      </w:r>
      <w:r w:rsidR="002414F9">
        <w:rPr>
          <w:rFonts w:ascii="Times New Roman" w:hAnsi="Times New Roman" w:cs="Times New Roman"/>
          <w:sz w:val="28"/>
          <w:szCs w:val="28"/>
        </w:rPr>
        <w:t>ная</w:t>
      </w:r>
      <w:r>
        <w:rPr>
          <w:rFonts w:ascii="Times New Roman" w:hAnsi="Times New Roman" w:cs="Times New Roman"/>
          <w:sz w:val="28"/>
          <w:szCs w:val="28"/>
        </w:rPr>
        <w:t xml:space="preserve">   задолженность бюджета Александровского сельского поселения отсутствует.</w:t>
      </w:r>
    </w:p>
    <w:p w:rsidR="002414F9" w:rsidRDefault="002414F9" w:rsidP="002414F9">
      <w:pPr>
        <w:spacing w:line="240" w:lineRule="atLeast"/>
        <w:contextualSpacing/>
        <w:jc w:val="both"/>
        <w:rPr>
          <w:rFonts w:ascii="Times New Roman" w:hAnsi="Times New Roman" w:cs="Times New Roman"/>
          <w:b/>
          <w:sz w:val="28"/>
          <w:szCs w:val="28"/>
        </w:rPr>
      </w:pPr>
      <w:r>
        <w:rPr>
          <w:rFonts w:ascii="Times New Roman" w:hAnsi="Times New Roman" w:cs="Times New Roman"/>
          <w:sz w:val="28"/>
          <w:szCs w:val="28"/>
        </w:rPr>
        <w:t>Бюджет  администрации Александровского сельского поселения сохраняет социальную направленность. Основные направления – это содержание объектов соцкультбыта, благоустройство территорий,  капитальный ремонт памятников, развитие сетей уличного освещения.</w:t>
      </w:r>
    </w:p>
    <w:p w:rsidR="002414F9" w:rsidRDefault="002414F9" w:rsidP="002414F9">
      <w:pPr>
        <w:spacing w:line="240" w:lineRule="atLeast"/>
        <w:contextualSpacing/>
        <w:jc w:val="center"/>
        <w:rPr>
          <w:rFonts w:ascii="Times New Roman" w:hAnsi="Times New Roman" w:cs="Times New Roman"/>
          <w:b/>
          <w:sz w:val="28"/>
          <w:szCs w:val="28"/>
        </w:rPr>
      </w:pPr>
    </w:p>
    <w:p w:rsidR="00726309" w:rsidRDefault="00726309" w:rsidP="002414F9">
      <w:pPr>
        <w:spacing w:line="240" w:lineRule="atLeast"/>
        <w:contextualSpacing/>
        <w:jc w:val="center"/>
        <w:rPr>
          <w:rFonts w:ascii="Times New Roman" w:hAnsi="Times New Roman" w:cs="Times New Roman"/>
          <w:b/>
          <w:sz w:val="28"/>
          <w:szCs w:val="28"/>
        </w:rPr>
      </w:pPr>
      <w:r>
        <w:rPr>
          <w:rFonts w:ascii="Times New Roman" w:hAnsi="Times New Roman" w:cs="Times New Roman"/>
          <w:b/>
          <w:sz w:val="28"/>
          <w:szCs w:val="28"/>
        </w:rPr>
        <w:t>Электроснабжение.</w:t>
      </w:r>
    </w:p>
    <w:p w:rsidR="00ED254C" w:rsidRDefault="00ED254C" w:rsidP="002414F9">
      <w:pPr>
        <w:spacing w:line="240" w:lineRule="atLeast"/>
        <w:contextualSpacing/>
        <w:jc w:val="center"/>
        <w:rPr>
          <w:rFonts w:ascii="Times New Roman" w:hAnsi="Times New Roman" w:cs="Times New Roman"/>
          <w:sz w:val="28"/>
          <w:szCs w:val="28"/>
        </w:rPr>
      </w:pPr>
    </w:p>
    <w:p w:rsidR="00726309" w:rsidRPr="00AA18A4" w:rsidRDefault="00726309" w:rsidP="00726309">
      <w:pPr>
        <w:spacing w:line="240" w:lineRule="atLeast"/>
        <w:contextualSpacing/>
        <w:jc w:val="both"/>
        <w:rPr>
          <w:rFonts w:ascii="Times New Roman" w:hAnsi="Times New Roman" w:cs="Times New Roman"/>
          <w:sz w:val="28"/>
          <w:szCs w:val="28"/>
        </w:rPr>
      </w:pPr>
      <w:r w:rsidRPr="00AA18A4">
        <w:rPr>
          <w:rFonts w:ascii="Times New Roman" w:hAnsi="Times New Roman" w:cs="Times New Roman"/>
          <w:sz w:val="28"/>
          <w:szCs w:val="28"/>
        </w:rPr>
        <w:t>В 2023 году Администрацией Александровского сельского поселения велась активная работа по улучшению освещения улиц населенных пунктов нашего поселения. Значительно увеличилось количество фонарей по улицам Октябрьской, Набережной, Северной, Ленина. Практически на всех улицах с. Александровка были добавлены дополнительные энергосберегающие светильники.</w:t>
      </w:r>
    </w:p>
    <w:p w:rsidR="00726309" w:rsidRPr="00AA18A4" w:rsidRDefault="00726309" w:rsidP="00726309">
      <w:pPr>
        <w:spacing w:line="240" w:lineRule="atLeast"/>
        <w:contextualSpacing/>
        <w:jc w:val="both"/>
        <w:rPr>
          <w:rFonts w:ascii="Times New Roman" w:hAnsi="Times New Roman" w:cs="Times New Roman"/>
          <w:sz w:val="28"/>
          <w:szCs w:val="28"/>
        </w:rPr>
      </w:pPr>
      <w:r w:rsidRPr="00AA18A4">
        <w:rPr>
          <w:rFonts w:ascii="Times New Roman" w:hAnsi="Times New Roman" w:cs="Times New Roman"/>
          <w:sz w:val="28"/>
          <w:szCs w:val="28"/>
        </w:rPr>
        <w:tab/>
        <w:t>Кроме того, удалось решить многолетнюю проблему по нормализации электрического напряжения в пос. Ленинский Лесхоз. Благодаря проведенным работам по подключению абонентов к новой КТП все вопросы бытового характера, связанные с электричеством, сняты. Жители пос. Ленинский Лесхоз благодарят всех, кто причастен к решению проблемы</w:t>
      </w:r>
    </w:p>
    <w:p w:rsidR="00726309" w:rsidRDefault="00726309" w:rsidP="00726309">
      <w:pPr>
        <w:jc w:val="center"/>
        <w:rPr>
          <w:rFonts w:ascii="Times New Roman" w:hAnsi="Times New Roman" w:cs="Times New Roman"/>
          <w:b/>
          <w:sz w:val="28"/>
          <w:szCs w:val="28"/>
        </w:rPr>
      </w:pPr>
    </w:p>
    <w:p w:rsidR="00726309" w:rsidRPr="00183975" w:rsidRDefault="00726309" w:rsidP="00726309">
      <w:pPr>
        <w:jc w:val="center"/>
        <w:rPr>
          <w:rFonts w:ascii="Times New Roman" w:hAnsi="Times New Roman" w:cs="Times New Roman"/>
          <w:b/>
          <w:sz w:val="28"/>
          <w:szCs w:val="28"/>
        </w:rPr>
      </w:pPr>
      <w:r>
        <w:rPr>
          <w:rFonts w:ascii="Times New Roman" w:hAnsi="Times New Roman" w:cs="Times New Roman"/>
          <w:b/>
          <w:sz w:val="28"/>
          <w:szCs w:val="28"/>
        </w:rPr>
        <w:t>Культура и спорт.</w:t>
      </w:r>
    </w:p>
    <w:p w:rsidR="00726309" w:rsidRPr="00183975" w:rsidRDefault="00726309" w:rsidP="00726309">
      <w:pPr>
        <w:spacing w:line="240" w:lineRule="atLeast"/>
        <w:ind w:firstLine="708"/>
        <w:contextualSpacing/>
        <w:jc w:val="both"/>
        <w:rPr>
          <w:rFonts w:ascii="Times New Roman" w:hAnsi="Times New Roman" w:cs="Times New Roman"/>
          <w:sz w:val="28"/>
          <w:szCs w:val="28"/>
        </w:rPr>
      </w:pPr>
      <w:r w:rsidRPr="00183975">
        <w:rPr>
          <w:rFonts w:ascii="Times New Roman" w:hAnsi="Times New Roman" w:cs="Times New Roman"/>
          <w:sz w:val="28"/>
          <w:szCs w:val="28"/>
        </w:rPr>
        <w:lastRenderedPageBreak/>
        <w:t xml:space="preserve">В Александровском сельском поселении работает 6 учреждений культуры – Дом культуры, сельский клуб, 3 библиотеки и Детская школа искусств. Специалисты учреждений регулярно проводят культурно-массовые мероприятия. </w:t>
      </w:r>
      <w:r>
        <w:rPr>
          <w:rFonts w:ascii="Times New Roman" w:hAnsi="Times New Roman" w:cs="Times New Roman"/>
          <w:sz w:val="28"/>
          <w:szCs w:val="28"/>
        </w:rPr>
        <w:t>За второе полугодие работниками культуры проведены 35 мероприятий для детей, в том числе : уроки мужества, конкурсы рисунков, часы памяти и истории, литературные часы,  правовые часы, викторины, тематические книжные выставки, мастер –классы по изготовлению поделок.</w:t>
      </w:r>
      <w:r w:rsidR="00873FD2">
        <w:rPr>
          <w:rFonts w:ascii="Times New Roman" w:hAnsi="Times New Roman" w:cs="Times New Roman"/>
          <w:sz w:val="28"/>
          <w:szCs w:val="28"/>
        </w:rPr>
        <w:t xml:space="preserve"> Силами работников Дома культура и художественной самодеятельности в течение отчетного периода проводились концерты к праздничным датам и тематические мероприятия.</w:t>
      </w:r>
      <w:r w:rsidR="00E60456">
        <w:rPr>
          <w:rFonts w:ascii="Times New Roman" w:hAnsi="Times New Roman" w:cs="Times New Roman"/>
          <w:sz w:val="28"/>
          <w:szCs w:val="28"/>
        </w:rPr>
        <w:t xml:space="preserve"> </w:t>
      </w:r>
    </w:p>
    <w:p w:rsidR="00726309" w:rsidRDefault="00726309" w:rsidP="00726309">
      <w:pPr>
        <w:spacing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    В ноябре2023 г. проведены конкурсные процедуры и определен подрядчик по второй очереди капитального ремонта здания Александровского сельского Дома культуры. Срок исполнения контракта с 27.11.2023 г. по 01.06.2024 г. Планируется выполнить следующие виды работ: капитальный ремонт систем вентиляции, электроснабжения,  водоснабжения, отопления, устройство санкомнаты, внутренняя отделка помещений.</w:t>
      </w:r>
    </w:p>
    <w:p w:rsidR="00726309" w:rsidRDefault="00726309" w:rsidP="00726309">
      <w:pPr>
        <w:spacing w:line="240" w:lineRule="atLeast"/>
        <w:contextualSpacing/>
        <w:jc w:val="both"/>
        <w:rPr>
          <w:rFonts w:ascii="Times New Roman" w:hAnsi="Times New Roman" w:cs="Times New Roman"/>
          <w:sz w:val="28"/>
          <w:szCs w:val="28"/>
        </w:rPr>
      </w:pPr>
      <w:r>
        <w:rPr>
          <w:rFonts w:ascii="Times New Roman" w:hAnsi="Times New Roman" w:cs="Times New Roman"/>
          <w:sz w:val="28"/>
          <w:szCs w:val="28"/>
        </w:rPr>
        <w:tab/>
        <w:t xml:space="preserve">В 2023 г.  администрация  </w:t>
      </w:r>
      <w:r w:rsidRPr="00D62DDE">
        <w:rPr>
          <w:rFonts w:ascii="Times New Roman" w:hAnsi="Times New Roman" w:cs="Times New Roman"/>
          <w:sz w:val="28"/>
          <w:szCs w:val="28"/>
        </w:rPr>
        <w:t xml:space="preserve">Александровского сельского </w:t>
      </w:r>
      <w:r>
        <w:rPr>
          <w:rFonts w:ascii="Times New Roman" w:hAnsi="Times New Roman" w:cs="Times New Roman"/>
          <w:sz w:val="28"/>
          <w:szCs w:val="28"/>
        </w:rPr>
        <w:t xml:space="preserve">поселения участвовала в федеральном проекте «Культура». Мы вошли в число победителей, на 2024 г. Министерством культуры РФ администрации </w:t>
      </w:r>
      <w:r w:rsidRPr="00D62DDE">
        <w:rPr>
          <w:rFonts w:ascii="Times New Roman" w:hAnsi="Times New Roman" w:cs="Times New Roman"/>
          <w:sz w:val="28"/>
          <w:szCs w:val="28"/>
        </w:rPr>
        <w:t>Александровского сельского</w:t>
      </w:r>
      <w:r>
        <w:rPr>
          <w:rFonts w:ascii="Times New Roman" w:hAnsi="Times New Roman" w:cs="Times New Roman"/>
          <w:sz w:val="28"/>
          <w:szCs w:val="28"/>
        </w:rPr>
        <w:t xml:space="preserve"> выделены федеральные средства  в сумме 935  тыс. руб.на приобретение кресел в зрительный зал  </w:t>
      </w:r>
      <w:r w:rsidRPr="00D62DDE">
        <w:rPr>
          <w:rFonts w:ascii="Times New Roman" w:hAnsi="Times New Roman" w:cs="Times New Roman"/>
          <w:sz w:val="28"/>
          <w:szCs w:val="28"/>
        </w:rPr>
        <w:t>Александровского сельского</w:t>
      </w:r>
      <w:r>
        <w:rPr>
          <w:rFonts w:ascii="Times New Roman" w:hAnsi="Times New Roman" w:cs="Times New Roman"/>
          <w:sz w:val="28"/>
          <w:szCs w:val="28"/>
        </w:rPr>
        <w:t xml:space="preserve"> Дома Культуры. </w:t>
      </w:r>
    </w:p>
    <w:p w:rsidR="00726309" w:rsidRPr="00183975" w:rsidRDefault="00726309" w:rsidP="00726309">
      <w:pPr>
        <w:spacing w:line="240" w:lineRule="atLeast"/>
        <w:contextualSpacing/>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ab/>
      </w:r>
      <w:r w:rsidRPr="00183975">
        <w:rPr>
          <w:rFonts w:ascii="Times New Roman" w:hAnsi="Times New Roman" w:cs="Times New Roman"/>
          <w:color w:val="000000"/>
          <w:sz w:val="28"/>
          <w:szCs w:val="28"/>
          <w:shd w:val="clear" w:color="auto" w:fill="FFFFFF"/>
        </w:rPr>
        <w:t>В</w:t>
      </w:r>
      <w:r>
        <w:rPr>
          <w:rFonts w:ascii="Times New Roman" w:hAnsi="Times New Roman" w:cs="Times New Roman"/>
          <w:color w:val="000000"/>
          <w:sz w:val="28"/>
          <w:szCs w:val="28"/>
          <w:shd w:val="clear" w:color="auto" w:fill="FFFFFF"/>
        </w:rPr>
        <w:t>о</w:t>
      </w:r>
      <w:r w:rsidRPr="0018397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втором полугодии</w:t>
      </w:r>
      <w:r w:rsidRPr="00183975">
        <w:rPr>
          <w:rFonts w:ascii="Times New Roman" w:hAnsi="Times New Roman" w:cs="Times New Roman"/>
          <w:color w:val="000000"/>
          <w:sz w:val="28"/>
          <w:szCs w:val="28"/>
          <w:shd w:val="clear" w:color="auto" w:fill="FFFFFF"/>
        </w:rPr>
        <w:t xml:space="preserve"> 2023 года администрация Александровского сельского поселения участвовала в проект</w:t>
      </w:r>
      <w:r>
        <w:rPr>
          <w:rFonts w:ascii="Times New Roman" w:hAnsi="Times New Roman" w:cs="Times New Roman"/>
          <w:color w:val="000000"/>
          <w:sz w:val="28"/>
          <w:szCs w:val="28"/>
          <w:shd w:val="clear" w:color="auto" w:fill="FFFFFF"/>
        </w:rPr>
        <w:t>е</w:t>
      </w:r>
      <w:r w:rsidRPr="00183975">
        <w:rPr>
          <w:rFonts w:ascii="Times New Roman" w:hAnsi="Times New Roman" w:cs="Times New Roman"/>
          <w:color w:val="000000"/>
          <w:sz w:val="28"/>
          <w:szCs w:val="28"/>
          <w:shd w:val="clear" w:color="auto" w:fill="FFFFFF"/>
        </w:rPr>
        <w:t xml:space="preserve"> Губернатора Ростовской области «Инициативное бюджетирование» с проектом «Устройство ограждения земельного участка спортивного назначения по адресу:  Российская Федерация, Ростовская область, Азовский муниципальный район, Александровского сельское поселение , с.Александровка, ул.Советская , зу 17а».По результатам конкурсного отбора проект администрации Александровского сельского поселения оказался в числе победителей. Проект будет реализован в 2024году за счет средств областного и местного бюджета и средств физических и юридических лиц.</w:t>
      </w:r>
    </w:p>
    <w:p w:rsidR="00726309" w:rsidRPr="00E97CD8" w:rsidRDefault="00726309" w:rsidP="00726309">
      <w:pPr>
        <w:spacing w:line="240" w:lineRule="atLeast"/>
        <w:contextualSpacing/>
        <w:jc w:val="center"/>
        <w:rPr>
          <w:sz w:val="28"/>
          <w:szCs w:val="28"/>
        </w:rPr>
      </w:pPr>
      <w:r>
        <w:rPr>
          <w:rFonts w:ascii="Times New Roman" w:hAnsi="Times New Roman" w:cs="Times New Roman"/>
          <w:sz w:val="28"/>
          <w:szCs w:val="28"/>
        </w:rPr>
        <w:tab/>
      </w:r>
      <w:r w:rsidRPr="00AA18A4">
        <w:rPr>
          <w:rFonts w:ascii="Times New Roman" w:hAnsi="Times New Roman" w:cs="Times New Roman"/>
          <w:b/>
          <w:sz w:val="28"/>
          <w:szCs w:val="28"/>
        </w:rPr>
        <w:t>Пожарная безопасность</w:t>
      </w:r>
    </w:p>
    <w:p w:rsidR="00726309" w:rsidRPr="00AA18A4" w:rsidRDefault="00726309" w:rsidP="00726309">
      <w:pPr>
        <w:spacing w:line="240" w:lineRule="atLeast"/>
        <w:ind w:firstLine="708"/>
        <w:contextualSpacing/>
        <w:jc w:val="both"/>
        <w:rPr>
          <w:rFonts w:ascii="Times New Roman" w:hAnsi="Times New Roman" w:cs="Times New Roman"/>
          <w:sz w:val="28"/>
          <w:szCs w:val="28"/>
        </w:rPr>
      </w:pPr>
      <w:r w:rsidRPr="00AA18A4">
        <w:rPr>
          <w:rFonts w:ascii="Times New Roman" w:hAnsi="Times New Roman" w:cs="Times New Roman"/>
          <w:sz w:val="28"/>
          <w:szCs w:val="28"/>
        </w:rPr>
        <w:t xml:space="preserve">В рамках предупреждению пожаров, минимизации их последствий, защите жизни и здоровья жителей Администрация Александровского сельского поселения сообщает следующее. </w:t>
      </w:r>
    </w:p>
    <w:p w:rsidR="00726309" w:rsidRPr="00AA18A4" w:rsidRDefault="00726309" w:rsidP="00726309">
      <w:pPr>
        <w:spacing w:line="240" w:lineRule="atLeast"/>
        <w:contextualSpacing/>
        <w:jc w:val="both"/>
        <w:rPr>
          <w:rFonts w:ascii="Times New Roman" w:hAnsi="Times New Roman" w:cs="Times New Roman"/>
          <w:sz w:val="28"/>
          <w:szCs w:val="28"/>
        </w:rPr>
      </w:pPr>
      <w:r w:rsidRPr="00AA18A4">
        <w:rPr>
          <w:rFonts w:ascii="Times New Roman" w:hAnsi="Times New Roman" w:cs="Times New Roman"/>
          <w:sz w:val="28"/>
          <w:szCs w:val="28"/>
        </w:rPr>
        <w:tab/>
        <w:t xml:space="preserve">На постоянной основе проводится поадресные обходы малообеспеченных, многодетных семей, а также семей, ведущих асоциальный образ жизни с целью доведения информации о необходимости соблюдения правил пожарной безопасности в быту, при курении, при эксплуатации отопительных приборов, газового оборудования и печей на твердом топливе с распространением наглядной агитации (листовки, памятки, инструкции). Особое внимание уделено семьям с наличием несовершеннолетних детей. </w:t>
      </w:r>
      <w:r w:rsidRPr="00AA18A4">
        <w:rPr>
          <w:rFonts w:ascii="Times New Roman" w:hAnsi="Times New Roman" w:cs="Times New Roman"/>
          <w:sz w:val="28"/>
          <w:szCs w:val="28"/>
        </w:rPr>
        <w:lastRenderedPageBreak/>
        <w:t xml:space="preserve">Гражданам на постоянной основе раздаются памятки о соблюдении требований пожарной безопасности в жилом секторе </w:t>
      </w:r>
    </w:p>
    <w:p w:rsidR="00726309" w:rsidRPr="00AA18A4" w:rsidRDefault="00726309" w:rsidP="00726309">
      <w:pPr>
        <w:spacing w:line="240" w:lineRule="atLeast"/>
        <w:contextualSpacing/>
        <w:jc w:val="both"/>
        <w:rPr>
          <w:rFonts w:ascii="Times New Roman" w:hAnsi="Times New Roman" w:cs="Times New Roman"/>
          <w:sz w:val="28"/>
          <w:szCs w:val="28"/>
        </w:rPr>
      </w:pPr>
      <w:r w:rsidRPr="00AA18A4">
        <w:rPr>
          <w:rFonts w:ascii="Times New Roman" w:hAnsi="Times New Roman" w:cs="Times New Roman"/>
          <w:sz w:val="28"/>
          <w:szCs w:val="28"/>
        </w:rPr>
        <w:tab/>
        <w:t>В каждом населенном пункте организовано деятельность общественных пожарных старшин. Проведены инструктажи с общественными пожарными старшинами по актуальным вопросам обеспечения пожарной безопасности на территории всех населенных пунктов поселения. Также администрацией Александровского сельского поселения организована добровольная пожарная дружина. Члены дружины обучены и застрахованы. Каждый член ДПД входит в состав мобильных групп патрулирования. Ежегодно члены ДПД и пожарные старшины премируются.</w:t>
      </w:r>
    </w:p>
    <w:p w:rsidR="00726309" w:rsidRPr="00AA18A4" w:rsidRDefault="00726309" w:rsidP="00726309">
      <w:pPr>
        <w:spacing w:line="240" w:lineRule="atLeast"/>
        <w:contextualSpacing/>
        <w:jc w:val="both"/>
        <w:rPr>
          <w:rFonts w:ascii="Times New Roman" w:hAnsi="Times New Roman" w:cs="Times New Roman"/>
          <w:sz w:val="28"/>
          <w:szCs w:val="28"/>
        </w:rPr>
      </w:pPr>
      <w:r w:rsidRPr="00AA18A4">
        <w:rPr>
          <w:rFonts w:ascii="Times New Roman" w:hAnsi="Times New Roman" w:cs="Times New Roman"/>
          <w:sz w:val="28"/>
          <w:szCs w:val="28"/>
        </w:rPr>
        <w:tab/>
        <w:t>Постоянно, в соответствии с планом, проводятся поадресные обходы, в процессе которых населению разъясняются правила пожарной безопасности, правила использования печей в отопительный период, раздаются памятки.</w:t>
      </w:r>
    </w:p>
    <w:p w:rsidR="00726309" w:rsidRPr="00AA18A4" w:rsidRDefault="00726309" w:rsidP="00726309">
      <w:pPr>
        <w:spacing w:line="240" w:lineRule="atLeast"/>
        <w:contextualSpacing/>
        <w:jc w:val="both"/>
        <w:rPr>
          <w:rFonts w:ascii="Times New Roman" w:hAnsi="Times New Roman" w:cs="Times New Roman"/>
          <w:sz w:val="28"/>
          <w:szCs w:val="28"/>
        </w:rPr>
      </w:pPr>
      <w:r w:rsidRPr="00AA18A4">
        <w:rPr>
          <w:rFonts w:ascii="Times New Roman" w:hAnsi="Times New Roman" w:cs="Times New Roman"/>
          <w:sz w:val="28"/>
          <w:szCs w:val="28"/>
        </w:rPr>
        <w:tab/>
        <w:t xml:space="preserve">Информация о правилах эксплуатации печей, газового и электрооборудования размещена и постоянно обновляется на официальном сайте администрации Александровского сельского поселения и на информационных стендах на территории администрации Александровского сельского поселения. </w:t>
      </w:r>
    </w:p>
    <w:p w:rsidR="00726309" w:rsidRPr="00AA18A4" w:rsidRDefault="00726309" w:rsidP="00726309">
      <w:pPr>
        <w:spacing w:line="240" w:lineRule="atLeast"/>
        <w:ind w:firstLine="708"/>
        <w:contextualSpacing/>
        <w:jc w:val="both"/>
        <w:rPr>
          <w:rFonts w:ascii="Times New Roman" w:hAnsi="Times New Roman" w:cs="Times New Roman"/>
          <w:sz w:val="28"/>
          <w:szCs w:val="28"/>
        </w:rPr>
      </w:pPr>
      <w:r w:rsidRPr="00AA18A4">
        <w:rPr>
          <w:rFonts w:ascii="Times New Roman" w:hAnsi="Times New Roman" w:cs="Times New Roman"/>
          <w:sz w:val="28"/>
          <w:szCs w:val="28"/>
        </w:rPr>
        <w:t>Ежемесячно администрацией сельского поселения проводятся сходы граждан и беседы в организациях по соблюдению требований пожарной безопасности с привлечением сотрудников отдела надзорной деятельности (ОНД) и ПР по Азовскому району Главного Управления МЧС России по РО.</w:t>
      </w:r>
    </w:p>
    <w:p w:rsidR="00726309" w:rsidRPr="00AA18A4" w:rsidRDefault="00726309" w:rsidP="00726309">
      <w:pPr>
        <w:spacing w:line="240" w:lineRule="atLeast"/>
        <w:ind w:firstLine="708"/>
        <w:contextualSpacing/>
        <w:jc w:val="both"/>
        <w:rPr>
          <w:rFonts w:ascii="Times New Roman" w:hAnsi="Times New Roman" w:cs="Times New Roman"/>
          <w:sz w:val="28"/>
          <w:szCs w:val="28"/>
        </w:rPr>
      </w:pPr>
      <w:r w:rsidRPr="00AA18A4">
        <w:rPr>
          <w:rFonts w:ascii="Times New Roman" w:hAnsi="Times New Roman" w:cs="Times New Roman"/>
          <w:sz w:val="28"/>
          <w:szCs w:val="28"/>
        </w:rPr>
        <w:t>В наличии имеется запас первичных средств пожаротушения: хлопушки, ранцевые (порошковые) огнетушители, ведра, полотна противопожарные.</w:t>
      </w:r>
    </w:p>
    <w:p w:rsidR="00726309" w:rsidRPr="00AA18A4" w:rsidRDefault="00726309" w:rsidP="00726309">
      <w:pPr>
        <w:spacing w:line="240" w:lineRule="atLeast"/>
        <w:contextualSpacing/>
        <w:jc w:val="both"/>
        <w:rPr>
          <w:rFonts w:ascii="Times New Roman" w:hAnsi="Times New Roman" w:cs="Times New Roman"/>
          <w:sz w:val="28"/>
          <w:szCs w:val="28"/>
        </w:rPr>
      </w:pPr>
      <w:r w:rsidRPr="00AA18A4">
        <w:rPr>
          <w:rFonts w:ascii="Times New Roman" w:hAnsi="Times New Roman" w:cs="Times New Roman"/>
          <w:sz w:val="28"/>
          <w:szCs w:val="28"/>
        </w:rPr>
        <w:tab/>
        <w:t>Источники наружного противопожарного водоснабжения находятся в исправном состоянии.</w:t>
      </w:r>
    </w:p>
    <w:p w:rsidR="00726309" w:rsidRPr="00AA18A4" w:rsidRDefault="00726309" w:rsidP="00726309">
      <w:pPr>
        <w:spacing w:line="240" w:lineRule="atLeast"/>
        <w:contextualSpacing/>
        <w:jc w:val="both"/>
        <w:rPr>
          <w:rFonts w:ascii="Times New Roman" w:hAnsi="Times New Roman" w:cs="Times New Roman"/>
          <w:sz w:val="28"/>
          <w:szCs w:val="28"/>
        </w:rPr>
      </w:pPr>
      <w:r w:rsidRPr="00AA18A4">
        <w:rPr>
          <w:rFonts w:ascii="Times New Roman" w:hAnsi="Times New Roman" w:cs="Times New Roman"/>
          <w:sz w:val="28"/>
          <w:szCs w:val="28"/>
        </w:rPr>
        <w:tab/>
      </w:r>
      <w:bookmarkStart w:id="0" w:name="EXECUTOR_LN"/>
      <w:bookmarkEnd w:id="0"/>
      <w:r w:rsidRPr="00AA18A4">
        <w:rPr>
          <w:rFonts w:ascii="Times New Roman" w:hAnsi="Times New Roman" w:cs="Times New Roman"/>
          <w:sz w:val="28"/>
          <w:szCs w:val="28"/>
        </w:rPr>
        <w:t>В соответствии с п. 29 постановления Правительства Российской Федерации от 24.10.2022 № 1885 «О внесении изменений в Правила противопожарного режима в Российской Федерации» в комнатах квартир и жилых домов, не подлежащих защите системой пожарной сигнализации и (или) системой оповещения и управления эвакуацией людей при пожаре, в которых проживают многодетные семьи, семьи, находящиеся в трудной жизненной ситуации, в социально опасном положении, должны быть установлены и находиться в исправном состоянии автономные дымовые пожарные извещатели.</w:t>
      </w:r>
    </w:p>
    <w:p w:rsidR="00726309" w:rsidRPr="00AA18A4" w:rsidRDefault="00726309" w:rsidP="00726309">
      <w:pPr>
        <w:spacing w:line="240" w:lineRule="atLeast"/>
        <w:ind w:firstLine="708"/>
        <w:contextualSpacing/>
        <w:jc w:val="both"/>
        <w:rPr>
          <w:rFonts w:ascii="Times New Roman" w:hAnsi="Times New Roman" w:cs="Times New Roman"/>
          <w:sz w:val="28"/>
          <w:szCs w:val="28"/>
        </w:rPr>
      </w:pPr>
      <w:r w:rsidRPr="00AA18A4">
        <w:rPr>
          <w:rFonts w:ascii="Times New Roman" w:hAnsi="Times New Roman" w:cs="Times New Roman"/>
          <w:sz w:val="28"/>
          <w:szCs w:val="28"/>
        </w:rPr>
        <w:t xml:space="preserve">Согласно ст. 3 «Порядок софинансирования расходов муниципальных образований по установке АПИ в местах проживания малоимущих многодетных семей и семей, находящихся в трудной жизненной ситуации» письма Министерства Российской Федерации по делам гражданской обороны, чрезвычайным ситуация и ликвидации последствий стихийных бедствий от 28.10.2019 № 43-5692-19 «О направлении методических рекомендаций» субъектам Российской Федерации целесообразно предусмотреть предоставление субсидий местным бюджетам на реализацию муниципальных программ, направленных на оснащение АПИ мест проживания отдельных </w:t>
      </w:r>
      <w:r w:rsidRPr="00AA18A4">
        <w:rPr>
          <w:rFonts w:ascii="Times New Roman" w:hAnsi="Times New Roman" w:cs="Times New Roman"/>
          <w:sz w:val="28"/>
          <w:szCs w:val="28"/>
        </w:rPr>
        <w:lastRenderedPageBreak/>
        <w:t xml:space="preserve">категорий граждан – получателей меры социальной поддержки. Распределение субсидий между муниципальными образованиями утверждается законом о бюджете субъекта Российской Федерации и (или) нормативным правовым актом высшего исполнительного органа государственной власти субъекта Российской Федерации. </w:t>
      </w:r>
    </w:p>
    <w:p w:rsidR="00726309" w:rsidRPr="00AA18A4" w:rsidRDefault="00726309" w:rsidP="00726309">
      <w:pPr>
        <w:spacing w:line="240" w:lineRule="atLeast"/>
        <w:ind w:firstLine="708"/>
        <w:contextualSpacing/>
        <w:jc w:val="both"/>
        <w:rPr>
          <w:rFonts w:ascii="Times New Roman" w:hAnsi="Times New Roman" w:cs="Times New Roman"/>
          <w:sz w:val="28"/>
          <w:szCs w:val="28"/>
        </w:rPr>
      </w:pPr>
      <w:r>
        <w:rPr>
          <w:rFonts w:ascii="Times New Roman" w:hAnsi="Times New Roman" w:cs="Times New Roman"/>
          <w:b/>
          <w:sz w:val="28"/>
          <w:szCs w:val="28"/>
        </w:rPr>
        <w:tab/>
      </w:r>
      <w:r w:rsidRPr="00AA18A4">
        <w:rPr>
          <w:rFonts w:ascii="Times New Roman" w:hAnsi="Times New Roman" w:cs="Times New Roman"/>
          <w:sz w:val="28"/>
          <w:szCs w:val="28"/>
        </w:rPr>
        <w:t>На территории Александровского сельского поселения активно ведется информационная работа с населением о правилах пожарной безопасности в жилых домах, а также об установке и поддержании в исправном состоянии автономных пожарных извещателей.</w:t>
      </w:r>
    </w:p>
    <w:p w:rsidR="00726309" w:rsidRPr="00AA18A4" w:rsidRDefault="00726309" w:rsidP="00726309">
      <w:pPr>
        <w:spacing w:line="240" w:lineRule="atLeast"/>
        <w:ind w:firstLine="709"/>
        <w:contextualSpacing/>
        <w:jc w:val="both"/>
        <w:rPr>
          <w:rFonts w:ascii="Times New Roman" w:hAnsi="Times New Roman" w:cs="Times New Roman"/>
          <w:color w:val="000000"/>
          <w:sz w:val="28"/>
          <w:szCs w:val="28"/>
          <w:shd w:val="clear" w:color="auto" w:fill="FFFFFF"/>
        </w:rPr>
      </w:pPr>
      <w:r w:rsidRPr="00AA18A4">
        <w:rPr>
          <w:rFonts w:ascii="Times New Roman" w:hAnsi="Times New Roman" w:cs="Times New Roman"/>
          <w:color w:val="000000"/>
          <w:sz w:val="28"/>
          <w:szCs w:val="28"/>
          <w:shd w:val="clear" w:color="auto" w:fill="FFFFFF"/>
        </w:rPr>
        <w:t>Соблюдая простые правила и выполняя меры предосторожности, есть возможность защитить себя и своих близких от возможных опасностей, связанных с пожарами.</w:t>
      </w:r>
    </w:p>
    <w:p w:rsidR="008E125E" w:rsidRDefault="008E125E" w:rsidP="00726309">
      <w:pPr>
        <w:pStyle w:val="a3"/>
        <w:tabs>
          <w:tab w:val="left" w:pos="4041"/>
        </w:tabs>
        <w:spacing w:before="120" w:after="120" w:line="240" w:lineRule="atLeast"/>
        <w:ind w:firstLine="567"/>
        <w:contextualSpacing/>
        <w:jc w:val="both"/>
        <w:rPr>
          <w:rFonts w:ascii="Times New Roman" w:hAnsi="Times New Roman" w:cs="Times New Roman"/>
          <w:sz w:val="28"/>
          <w:szCs w:val="28"/>
        </w:rPr>
      </w:pPr>
    </w:p>
    <w:p w:rsidR="00726309" w:rsidRPr="00B66F60" w:rsidRDefault="00726309" w:rsidP="00726309">
      <w:pPr>
        <w:shd w:val="clear" w:color="auto" w:fill="FFFFFF" w:themeFill="background1"/>
        <w:ind w:firstLine="709"/>
        <w:jc w:val="center"/>
        <w:rPr>
          <w:rFonts w:ascii="Times New Roman" w:hAnsi="Times New Roman" w:cs="Times New Roman"/>
          <w:b/>
          <w:sz w:val="28"/>
          <w:szCs w:val="28"/>
        </w:rPr>
      </w:pPr>
      <w:r>
        <w:rPr>
          <w:rFonts w:ascii="Times New Roman" w:hAnsi="Times New Roman" w:cs="Times New Roman"/>
          <w:sz w:val="28"/>
          <w:szCs w:val="28"/>
        </w:rPr>
        <w:tab/>
      </w:r>
      <w:r w:rsidRPr="00B66F60">
        <w:rPr>
          <w:rFonts w:ascii="Times New Roman" w:hAnsi="Times New Roman" w:cs="Times New Roman"/>
          <w:b/>
          <w:sz w:val="28"/>
          <w:szCs w:val="28"/>
        </w:rPr>
        <w:t>Прием граждан</w:t>
      </w:r>
    </w:p>
    <w:p w:rsidR="00726309" w:rsidRDefault="00726309" w:rsidP="00726309">
      <w:pPr>
        <w:shd w:val="clear" w:color="auto" w:fill="FFFFFF" w:themeFill="background1"/>
        <w:ind w:firstLine="709"/>
        <w:jc w:val="both"/>
        <w:rPr>
          <w:rFonts w:ascii="Times New Roman" w:hAnsi="Times New Roman" w:cs="Times New Roman"/>
          <w:sz w:val="28"/>
          <w:szCs w:val="28"/>
        </w:rPr>
      </w:pPr>
      <w:r>
        <w:rPr>
          <w:rFonts w:ascii="Times New Roman" w:hAnsi="Times New Roman" w:cs="Times New Roman"/>
          <w:sz w:val="28"/>
          <w:szCs w:val="28"/>
        </w:rPr>
        <w:t>Работа по организации приема граждан, рассмотрение обращений и заявлений одна из основных и важных составляющих деятельности главы администрации сельского поселения и главы поселения. Прием граждан ведется на постоянной основе главой  администрации сельского поселения. За отчетный период 2023  года в администрацию по различным вопросам обратились 222 человек. Все поступившие обращения рассмотрены и на них даны ответы в соответствии с действующим законодательством. Администрацией Александровского сельского поселения принято 55 постановлений, совершено 89 нотариальных действий, в отношении  гражданина выдано 16 административных протоколов за нарушение Областного закона от 25.10.20 № 273 – ЗС « Об административных правонарушениях» :</w:t>
      </w:r>
    </w:p>
    <w:p w:rsidR="00726309" w:rsidRDefault="00726309" w:rsidP="00726309">
      <w:pPr>
        <w:shd w:val="clear" w:color="auto" w:fill="FFFFFF" w:themeFill="background1"/>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два протокола по ч.1ст.8.2 ( торговля в неустановленном месте);</w:t>
      </w:r>
    </w:p>
    <w:p w:rsidR="00726309" w:rsidRDefault="00726309" w:rsidP="00726309">
      <w:pPr>
        <w:shd w:val="clear" w:color="auto" w:fill="FFFFFF" w:themeFill="background1"/>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одиннадцать протоколов по ч.1 ст.4.5 (сжигание мусора в пожароопасный период);</w:t>
      </w:r>
    </w:p>
    <w:p w:rsidR="00726309" w:rsidRDefault="00726309" w:rsidP="00726309">
      <w:pPr>
        <w:shd w:val="clear" w:color="auto" w:fill="FFFFFF" w:themeFill="background1"/>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три протокола по ч.1 ст. 5.1(нарушение правил благоустройства.</w:t>
      </w:r>
    </w:p>
    <w:p w:rsidR="00726309" w:rsidRDefault="00726309" w:rsidP="00726309">
      <w:pPr>
        <w:shd w:val="clear" w:color="auto" w:fill="FFFFFF" w:themeFill="background1"/>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Прозрачность работы администрации, в соответствии с требованиями законодательства, отражается  на официальном сайте  администрации поселения и на страницах  социальных сетей («Вконтакте». «Телеграмм»), где размещается актуальная информация от Александровского сельского поселения.</w:t>
      </w:r>
    </w:p>
    <w:p w:rsidR="00726309" w:rsidRDefault="00726309" w:rsidP="00726309">
      <w:pPr>
        <w:pStyle w:val="a3"/>
        <w:tabs>
          <w:tab w:val="left" w:pos="656"/>
        </w:tabs>
        <w:spacing w:line="240" w:lineRule="atLeast"/>
        <w:ind w:left="-397"/>
        <w:contextualSpacing/>
        <w:jc w:val="center"/>
        <w:rPr>
          <w:rFonts w:ascii="Times New Roman" w:hAnsi="Times New Roman" w:cs="Times New Roman"/>
          <w:b/>
          <w:sz w:val="28"/>
          <w:szCs w:val="28"/>
        </w:rPr>
      </w:pPr>
    </w:p>
    <w:p w:rsidR="00726309" w:rsidRPr="00183975" w:rsidRDefault="00726309" w:rsidP="00726309">
      <w:pPr>
        <w:spacing w:line="240" w:lineRule="atLeast"/>
        <w:jc w:val="center"/>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b/>
          <w:sz w:val="28"/>
          <w:szCs w:val="28"/>
        </w:rPr>
        <w:t xml:space="preserve">Газификация </w:t>
      </w:r>
      <w:r w:rsidRPr="00183975">
        <w:rPr>
          <w:rFonts w:ascii="Times New Roman" w:hAnsi="Times New Roman" w:cs="Times New Roman"/>
          <w:b/>
          <w:sz w:val="28"/>
          <w:szCs w:val="28"/>
        </w:rPr>
        <w:t>Александровского сельского поселения.</w:t>
      </w:r>
    </w:p>
    <w:p w:rsidR="00726309" w:rsidRPr="00183975" w:rsidRDefault="00726309" w:rsidP="00726309">
      <w:pPr>
        <w:ind w:firstLine="708"/>
        <w:jc w:val="both"/>
        <w:rPr>
          <w:rFonts w:ascii="Times New Roman" w:hAnsi="Times New Roman" w:cs="Times New Roman"/>
          <w:sz w:val="28"/>
          <w:szCs w:val="28"/>
        </w:rPr>
      </w:pPr>
      <w:r w:rsidRPr="00183975">
        <w:rPr>
          <w:rFonts w:ascii="Times New Roman" w:hAnsi="Times New Roman" w:cs="Times New Roman"/>
          <w:sz w:val="28"/>
          <w:szCs w:val="28"/>
        </w:rPr>
        <w:t>В соответствии с Программой развития газоснабжения и газификации Ростовской области</w:t>
      </w:r>
      <w:r>
        <w:rPr>
          <w:rFonts w:ascii="Times New Roman" w:hAnsi="Times New Roman" w:cs="Times New Roman"/>
          <w:sz w:val="28"/>
          <w:szCs w:val="28"/>
        </w:rPr>
        <w:t>,</w:t>
      </w:r>
      <w:r w:rsidRPr="00183975">
        <w:rPr>
          <w:rFonts w:ascii="Times New Roman" w:hAnsi="Times New Roman" w:cs="Times New Roman"/>
          <w:sz w:val="28"/>
          <w:szCs w:val="28"/>
        </w:rPr>
        <w:t xml:space="preserve"> планом-графиком синхронизации в 2022г. проектная </w:t>
      </w:r>
      <w:r w:rsidRPr="00183975">
        <w:rPr>
          <w:rFonts w:ascii="Times New Roman" w:hAnsi="Times New Roman" w:cs="Times New Roman"/>
          <w:sz w:val="28"/>
          <w:szCs w:val="28"/>
        </w:rPr>
        <w:lastRenderedPageBreak/>
        <w:t xml:space="preserve">документация на объект «Газопровод-отвод к АГРС» в п. Южный Азовского района Ростовской области – протяженность 15 км прошла государственную экспертизу. </w:t>
      </w:r>
      <w:r>
        <w:rPr>
          <w:rFonts w:ascii="Times New Roman" w:hAnsi="Times New Roman" w:cs="Times New Roman"/>
          <w:sz w:val="28"/>
          <w:szCs w:val="28"/>
        </w:rPr>
        <w:t>На о</w:t>
      </w:r>
      <w:r w:rsidRPr="00183975">
        <w:rPr>
          <w:rFonts w:ascii="Times New Roman" w:hAnsi="Times New Roman" w:cs="Times New Roman"/>
          <w:sz w:val="28"/>
          <w:szCs w:val="28"/>
        </w:rPr>
        <w:t>бъект «Газопровод межпоселковый» от АГРС п.Южный до с.Александровка Азовского района Ростовская области- протяженность 12.4  км</w:t>
      </w:r>
      <w:r>
        <w:rPr>
          <w:rFonts w:ascii="Times New Roman" w:hAnsi="Times New Roman" w:cs="Times New Roman"/>
          <w:sz w:val="28"/>
          <w:szCs w:val="28"/>
        </w:rPr>
        <w:t xml:space="preserve"> и</w:t>
      </w:r>
      <w:r w:rsidRPr="00183975">
        <w:rPr>
          <w:rFonts w:ascii="Times New Roman" w:hAnsi="Times New Roman" w:cs="Times New Roman"/>
          <w:sz w:val="28"/>
          <w:szCs w:val="28"/>
        </w:rPr>
        <w:t xml:space="preserve">меется заключения государственной экспертизы -2020. </w:t>
      </w:r>
      <w:r>
        <w:rPr>
          <w:rFonts w:ascii="Times New Roman" w:hAnsi="Times New Roman" w:cs="Times New Roman"/>
          <w:sz w:val="28"/>
          <w:szCs w:val="28"/>
        </w:rPr>
        <w:t>В соответствии с п</w:t>
      </w:r>
      <w:r w:rsidRPr="00183975">
        <w:rPr>
          <w:rFonts w:ascii="Times New Roman" w:hAnsi="Times New Roman" w:cs="Times New Roman"/>
          <w:sz w:val="28"/>
          <w:szCs w:val="28"/>
        </w:rPr>
        <w:t>ланом-графиком синхронизации</w:t>
      </w:r>
      <w:r>
        <w:rPr>
          <w:rFonts w:ascii="Times New Roman" w:hAnsi="Times New Roman" w:cs="Times New Roman"/>
          <w:sz w:val="28"/>
          <w:szCs w:val="28"/>
        </w:rPr>
        <w:t xml:space="preserve"> подрядные организации приступили к строительно-монтажным работам в 2023 г.</w:t>
      </w:r>
      <w:r w:rsidRPr="00183975">
        <w:rPr>
          <w:rFonts w:ascii="Times New Roman" w:hAnsi="Times New Roman" w:cs="Times New Roman"/>
          <w:sz w:val="28"/>
          <w:szCs w:val="28"/>
        </w:rPr>
        <w:t>.</w:t>
      </w:r>
    </w:p>
    <w:p w:rsidR="00726309" w:rsidRPr="00183975" w:rsidRDefault="00726309" w:rsidP="00726309">
      <w:pPr>
        <w:spacing w:line="240" w:lineRule="atLeast"/>
        <w:ind w:firstLine="708"/>
        <w:contextualSpacing/>
        <w:jc w:val="both"/>
        <w:rPr>
          <w:rFonts w:ascii="Times New Roman" w:hAnsi="Times New Roman" w:cs="Times New Roman"/>
          <w:sz w:val="28"/>
          <w:szCs w:val="28"/>
        </w:rPr>
      </w:pPr>
      <w:r w:rsidRPr="00183975">
        <w:rPr>
          <w:rFonts w:ascii="Times New Roman" w:hAnsi="Times New Roman" w:cs="Times New Roman"/>
          <w:sz w:val="28"/>
          <w:szCs w:val="28"/>
        </w:rPr>
        <w:t>Выполнение мероприятий по строительству газопровода в с.Александровка позволит обеспечить техническую возможность  подключения 1523 домовладений граждан и 14 котельных.</w:t>
      </w:r>
    </w:p>
    <w:p w:rsidR="00726309" w:rsidRPr="00183975" w:rsidRDefault="00726309" w:rsidP="00726309">
      <w:pPr>
        <w:spacing w:line="240" w:lineRule="atLeast"/>
        <w:ind w:firstLine="708"/>
        <w:contextualSpacing/>
        <w:jc w:val="both"/>
        <w:rPr>
          <w:rFonts w:ascii="Times New Roman" w:hAnsi="Times New Roman" w:cs="Times New Roman"/>
          <w:sz w:val="28"/>
          <w:szCs w:val="28"/>
        </w:rPr>
      </w:pPr>
      <w:r w:rsidRPr="00183975">
        <w:rPr>
          <w:rFonts w:ascii="Times New Roman" w:hAnsi="Times New Roman" w:cs="Times New Roman"/>
          <w:sz w:val="28"/>
          <w:szCs w:val="28"/>
        </w:rPr>
        <w:t xml:space="preserve">Кроме того, с 2022г. начаты работы по проектированию межпоселкового газопровода от с.Александровка до хуторов Христичево, Красная Поляна, пос. Ленинский лесхоз. </w:t>
      </w:r>
    </w:p>
    <w:p w:rsidR="00726309" w:rsidRPr="00183975" w:rsidRDefault="00726309" w:rsidP="00726309">
      <w:pPr>
        <w:spacing w:line="240" w:lineRule="atLeast"/>
        <w:ind w:firstLine="708"/>
        <w:contextualSpacing/>
        <w:jc w:val="both"/>
        <w:rPr>
          <w:rFonts w:ascii="Times New Roman" w:hAnsi="Times New Roman" w:cs="Times New Roman"/>
          <w:sz w:val="28"/>
          <w:szCs w:val="28"/>
        </w:rPr>
      </w:pPr>
      <w:r w:rsidRPr="00183975">
        <w:rPr>
          <w:rFonts w:ascii="Times New Roman" w:hAnsi="Times New Roman" w:cs="Times New Roman"/>
          <w:sz w:val="28"/>
          <w:szCs w:val="28"/>
        </w:rPr>
        <w:t xml:space="preserve">С июня месяца 2023 г. в с.Александровка </w:t>
      </w:r>
      <w:r>
        <w:rPr>
          <w:rFonts w:ascii="Times New Roman" w:hAnsi="Times New Roman" w:cs="Times New Roman"/>
          <w:sz w:val="28"/>
          <w:szCs w:val="28"/>
        </w:rPr>
        <w:t>ведутся</w:t>
      </w:r>
      <w:r w:rsidRPr="00183975">
        <w:rPr>
          <w:rFonts w:ascii="Times New Roman" w:hAnsi="Times New Roman" w:cs="Times New Roman"/>
          <w:sz w:val="28"/>
          <w:szCs w:val="28"/>
        </w:rPr>
        <w:t xml:space="preserve"> строительно-монтажные работы по прокладке внутрипоселкового газопровода.</w:t>
      </w:r>
      <w:r>
        <w:rPr>
          <w:rFonts w:ascii="Times New Roman" w:hAnsi="Times New Roman" w:cs="Times New Roman"/>
          <w:sz w:val="28"/>
          <w:szCs w:val="28"/>
        </w:rPr>
        <w:t xml:space="preserve"> </w:t>
      </w:r>
      <w:r w:rsidRPr="00183975">
        <w:rPr>
          <w:rFonts w:ascii="Times New Roman" w:hAnsi="Times New Roman" w:cs="Times New Roman"/>
          <w:sz w:val="28"/>
          <w:szCs w:val="28"/>
        </w:rPr>
        <w:t>ПАО «Газпром газораспределение Ростов – на- Дону» по результатом закупочных  процедур определена подрядная организация – ООО «Теплостроймонтаж» , субподрядчик – ООО «МаксДонСтрой</w:t>
      </w:r>
      <w:r>
        <w:rPr>
          <w:rFonts w:ascii="Times New Roman" w:hAnsi="Times New Roman" w:cs="Times New Roman"/>
          <w:sz w:val="28"/>
          <w:szCs w:val="28"/>
        </w:rPr>
        <w:t>». Данная подрядная организация согласно техническому заданию обязана уложить 97 км  внутрипоселковых газовых труб. Дата завершения строительства определена на 2024 год.</w:t>
      </w:r>
    </w:p>
    <w:p w:rsidR="00726309" w:rsidRDefault="00726309" w:rsidP="00726309">
      <w:pPr>
        <w:jc w:val="center"/>
        <w:rPr>
          <w:rFonts w:ascii="Times New Roman" w:hAnsi="Times New Roman" w:cs="Times New Roman"/>
          <w:b/>
          <w:sz w:val="28"/>
          <w:szCs w:val="28"/>
        </w:rPr>
      </w:pPr>
    </w:p>
    <w:p w:rsidR="00726309" w:rsidRDefault="00726309" w:rsidP="00726309">
      <w:pPr>
        <w:jc w:val="center"/>
        <w:rPr>
          <w:rFonts w:ascii="Times New Roman" w:hAnsi="Times New Roman" w:cs="Times New Roman"/>
          <w:b/>
          <w:sz w:val="28"/>
          <w:szCs w:val="28"/>
        </w:rPr>
      </w:pPr>
      <w:r>
        <w:rPr>
          <w:rFonts w:ascii="Times New Roman" w:hAnsi="Times New Roman" w:cs="Times New Roman"/>
          <w:b/>
          <w:sz w:val="28"/>
          <w:szCs w:val="28"/>
        </w:rPr>
        <w:t>***</w:t>
      </w:r>
    </w:p>
    <w:p w:rsidR="00726309" w:rsidRDefault="00726309" w:rsidP="00726309">
      <w:pPr>
        <w:pStyle w:val="a3"/>
        <w:spacing w:before="120" w:after="120" w:line="240" w:lineRule="atLeast"/>
        <w:ind w:firstLine="567"/>
        <w:contextualSpacing/>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21.09.2022 г. Президентом  нашей страны   Путиным В.В. объявлена частичная мобилизация по проведению специальной военной операции. По заданию военного комиссариата г. Азова и Азовского района сотрудниками ВУС и администрации поселения проводилась работа по оповещению военнообязанных граждан, зарегистрированных и проживающих на  территории Александровского сельского поселения .</w:t>
      </w:r>
    </w:p>
    <w:p w:rsidR="00726309" w:rsidRDefault="00726309" w:rsidP="00726309">
      <w:pPr>
        <w:pStyle w:val="a3"/>
        <w:spacing w:before="120" w:after="120" w:line="240" w:lineRule="atLeast"/>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На  территории Александровского сельского поселения был организован фонд «Своих не бросаем», который нацелил свою деятельность на максимальную помощь воинам</w:t>
      </w:r>
      <w:r w:rsidR="002414F9">
        <w:rPr>
          <w:rFonts w:ascii="Times New Roman" w:hAnsi="Times New Roman" w:cs="Times New Roman"/>
          <w:sz w:val="28"/>
          <w:szCs w:val="28"/>
        </w:rPr>
        <w:t xml:space="preserve"> и их семьям</w:t>
      </w:r>
      <w:r>
        <w:rPr>
          <w:rFonts w:ascii="Times New Roman" w:hAnsi="Times New Roman" w:cs="Times New Roman"/>
          <w:sz w:val="28"/>
          <w:szCs w:val="28"/>
        </w:rPr>
        <w:t xml:space="preserve">. Поддерживается постоянная связь с участниками СВО и их семьями, решаются проблемные вопросы. За период существования благотворительного фонда для </w:t>
      </w:r>
      <w:r w:rsidR="002414F9">
        <w:rPr>
          <w:rFonts w:ascii="Times New Roman" w:hAnsi="Times New Roman" w:cs="Times New Roman"/>
          <w:sz w:val="28"/>
          <w:szCs w:val="28"/>
        </w:rPr>
        <w:t>бойцов</w:t>
      </w:r>
      <w:r>
        <w:rPr>
          <w:rFonts w:ascii="Times New Roman" w:hAnsi="Times New Roman" w:cs="Times New Roman"/>
          <w:sz w:val="28"/>
          <w:szCs w:val="28"/>
        </w:rPr>
        <w:t xml:space="preserve"> приобретались тепловизоры, шлемы, бронежилеты, оптические прицелы для винтовок, рации, квадрокоптер, передавались автомобили повышенной проходимости, газовые баллоны, наборы инструментов для ремонта автомобилей, болгарки, шуруповерты, гидравлические домкраты, буржуйки и др. Все ребята, которые уходили служить Родине получили спальные мешки, зимнюю одежду, закплены и отправлены более 40 пар берц. Постоянно в зону СВО местными жителями  точечно доставляется гуманитарная помощь для бойцов – домашняя еда, окопные свечи, тактические аптечки, лекарства, письма от детей.</w:t>
      </w:r>
    </w:p>
    <w:p w:rsidR="00726309" w:rsidRDefault="00726309" w:rsidP="00726309">
      <w:pPr>
        <w:pStyle w:val="a3"/>
        <w:spacing w:before="120" w:after="120" w:line="240" w:lineRule="atLeast"/>
        <w:ind w:firstLine="567"/>
        <w:contextualSpacing/>
        <w:jc w:val="both"/>
        <w:rPr>
          <w:rFonts w:ascii="Times New Roman" w:hAnsi="Times New Roman" w:cs="Times New Roman"/>
          <w:sz w:val="28"/>
          <w:szCs w:val="28"/>
        </w:rPr>
      </w:pPr>
    </w:p>
    <w:p w:rsidR="00726309" w:rsidRPr="00AA18A4" w:rsidRDefault="00726309" w:rsidP="00726309">
      <w:pPr>
        <w:pStyle w:val="a3"/>
        <w:tabs>
          <w:tab w:val="left" w:pos="656"/>
        </w:tabs>
        <w:spacing w:line="240" w:lineRule="atLeast"/>
        <w:ind w:left="-397"/>
        <w:contextualSpacing/>
        <w:jc w:val="center"/>
        <w:rPr>
          <w:rFonts w:ascii="Times New Roman" w:hAnsi="Times New Roman" w:cs="Times New Roman"/>
          <w:b/>
          <w:sz w:val="28"/>
          <w:szCs w:val="28"/>
        </w:rPr>
      </w:pPr>
      <w:r>
        <w:rPr>
          <w:rFonts w:ascii="Times New Roman" w:hAnsi="Times New Roman" w:cs="Times New Roman"/>
          <w:b/>
          <w:sz w:val="28"/>
          <w:szCs w:val="28"/>
        </w:rPr>
        <w:tab/>
        <w:t>Проблемные вопросы</w:t>
      </w:r>
    </w:p>
    <w:p w:rsidR="00726309" w:rsidRPr="008F0B1F" w:rsidRDefault="00726309" w:rsidP="00726309">
      <w:pPr>
        <w:spacing w:line="240" w:lineRule="atLeast"/>
        <w:ind w:firstLine="708"/>
        <w:contextualSpacing/>
        <w:jc w:val="both"/>
        <w:rPr>
          <w:rFonts w:ascii="Times New Roman" w:hAnsi="Times New Roman" w:cs="Times New Roman"/>
          <w:sz w:val="28"/>
          <w:szCs w:val="28"/>
        </w:rPr>
      </w:pPr>
      <w:r w:rsidRPr="008F0B1F">
        <w:rPr>
          <w:rFonts w:ascii="Times New Roman" w:hAnsi="Times New Roman" w:cs="Times New Roman"/>
          <w:sz w:val="28"/>
          <w:szCs w:val="28"/>
        </w:rPr>
        <w:t>К великому сожалению, актуальными вопросами в нашем поселении остаются:</w:t>
      </w:r>
    </w:p>
    <w:p w:rsidR="00726309" w:rsidRPr="008F0B1F" w:rsidRDefault="00726309" w:rsidP="00726309">
      <w:pPr>
        <w:spacing w:line="240" w:lineRule="atLeast"/>
        <w:contextualSpacing/>
        <w:jc w:val="both"/>
        <w:rPr>
          <w:rFonts w:ascii="Times New Roman" w:hAnsi="Times New Roman" w:cs="Times New Roman"/>
          <w:sz w:val="28"/>
          <w:szCs w:val="28"/>
        </w:rPr>
      </w:pPr>
      <w:r w:rsidRPr="008F0B1F">
        <w:rPr>
          <w:rFonts w:ascii="Times New Roman" w:hAnsi="Times New Roman" w:cs="Times New Roman"/>
          <w:sz w:val="28"/>
          <w:szCs w:val="28"/>
        </w:rPr>
        <w:t>- неудовлетворительное состояние автомобильных дорог;</w:t>
      </w:r>
    </w:p>
    <w:p w:rsidR="00726309" w:rsidRPr="008F0B1F" w:rsidRDefault="00726309" w:rsidP="00726309">
      <w:pPr>
        <w:spacing w:line="240" w:lineRule="atLeast"/>
        <w:contextualSpacing/>
        <w:jc w:val="both"/>
        <w:rPr>
          <w:rFonts w:ascii="Times New Roman" w:hAnsi="Times New Roman" w:cs="Times New Roman"/>
          <w:sz w:val="28"/>
          <w:szCs w:val="28"/>
        </w:rPr>
      </w:pPr>
      <w:r w:rsidRPr="008F0B1F">
        <w:rPr>
          <w:rFonts w:ascii="Times New Roman" w:hAnsi="Times New Roman" w:cs="Times New Roman"/>
          <w:sz w:val="28"/>
          <w:szCs w:val="28"/>
        </w:rPr>
        <w:t>-отсутствие квалифицированных кадров (врачей) в Александровской участковой больнице, закрытое детское стационарное отделение, не работающий ФАП в х. Христичево;</w:t>
      </w:r>
    </w:p>
    <w:p w:rsidR="00726309" w:rsidRPr="008F0B1F" w:rsidRDefault="00726309" w:rsidP="00726309">
      <w:pPr>
        <w:spacing w:line="240" w:lineRule="atLeast"/>
        <w:contextualSpacing/>
        <w:jc w:val="both"/>
        <w:rPr>
          <w:rFonts w:ascii="Times New Roman" w:hAnsi="Times New Roman" w:cs="Times New Roman"/>
          <w:sz w:val="28"/>
          <w:szCs w:val="28"/>
        </w:rPr>
      </w:pPr>
      <w:r w:rsidRPr="008F0B1F">
        <w:rPr>
          <w:rFonts w:ascii="Times New Roman" w:hAnsi="Times New Roman" w:cs="Times New Roman"/>
          <w:sz w:val="28"/>
          <w:szCs w:val="28"/>
        </w:rPr>
        <w:t>- заброшенные домовладения, в основном приобретенные за счет средств материнского капитала;</w:t>
      </w:r>
    </w:p>
    <w:p w:rsidR="00726309" w:rsidRPr="008F0B1F" w:rsidRDefault="00726309" w:rsidP="00726309">
      <w:pPr>
        <w:spacing w:line="240" w:lineRule="atLeast"/>
        <w:contextualSpacing/>
        <w:jc w:val="both"/>
        <w:rPr>
          <w:rFonts w:ascii="Times New Roman" w:hAnsi="Times New Roman" w:cs="Times New Roman"/>
          <w:sz w:val="28"/>
          <w:szCs w:val="28"/>
        </w:rPr>
      </w:pPr>
      <w:r w:rsidRPr="008F0B1F">
        <w:rPr>
          <w:rFonts w:ascii="Times New Roman" w:hAnsi="Times New Roman" w:cs="Times New Roman"/>
          <w:sz w:val="28"/>
          <w:szCs w:val="28"/>
        </w:rPr>
        <w:t>- 1939 года постройки школа, которая за 85 лет существования не видела капитального ремонта;</w:t>
      </w:r>
    </w:p>
    <w:p w:rsidR="00726309" w:rsidRPr="008F0B1F" w:rsidRDefault="00726309" w:rsidP="00726309">
      <w:pPr>
        <w:spacing w:line="240" w:lineRule="atLeast"/>
        <w:contextualSpacing/>
        <w:jc w:val="both"/>
        <w:rPr>
          <w:rFonts w:ascii="Times New Roman" w:hAnsi="Times New Roman" w:cs="Times New Roman"/>
          <w:sz w:val="28"/>
          <w:szCs w:val="28"/>
        </w:rPr>
      </w:pPr>
      <w:r w:rsidRPr="008F0B1F">
        <w:rPr>
          <w:rFonts w:ascii="Times New Roman" w:hAnsi="Times New Roman" w:cs="Times New Roman"/>
          <w:sz w:val="28"/>
          <w:szCs w:val="28"/>
        </w:rPr>
        <w:t>- построенный в 2008 году, но в течение последних 4 лет не функционирующий плавательный бассейн.</w:t>
      </w:r>
    </w:p>
    <w:p w:rsidR="00726309" w:rsidRPr="008F0B1F" w:rsidRDefault="00726309" w:rsidP="00726309">
      <w:pPr>
        <w:spacing w:line="240" w:lineRule="atLeast"/>
        <w:contextualSpacing/>
        <w:jc w:val="both"/>
        <w:rPr>
          <w:rFonts w:ascii="Times New Roman" w:hAnsi="Times New Roman" w:cs="Times New Roman"/>
          <w:sz w:val="28"/>
          <w:szCs w:val="28"/>
        </w:rPr>
      </w:pPr>
    </w:p>
    <w:p w:rsidR="00726309" w:rsidRPr="008F0B1F" w:rsidRDefault="00726309" w:rsidP="00726309">
      <w:pPr>
        <w:spacing w:line="240" w:lineRule="atLeast"/>
        <w:contextualSpacing/>
        <w:jc w:val="center"/>
        <w:rPr>
          <w:rFonts w:ascii="Times New Roman" w:hAnsi="Times New Roman" w:cs="Times New Roman"/>
          <w:b/>
          <w:sz w:val="28"/>
          <w:szCs w:val="28"/>
        </w:rPr>
      </w:pPr>
      <w:r w:rsidRPr="008F0B1F">
        <w:rPr>
          <w:rFonts w:ascii="Times New Roman" w:hAnsi="Times New Roman" w:cs="Times New Roman"/>
          <w:b/>
          <w:sz w:val="28"/>
          <w:szCs w:val="28"/>
        </w:rPr>
        <w:t>Планы на 2024 год</w:t>
      </w:r>
    </w:p>
    <w:p w:rsidR="00726309" w:rsidRPr="008F0B1F" w:rsidRDefault="00726309" w:rsidP="00726309">
      <w:pPr>
        <w:spacing w:line="240" w:lineRule="atLeast"/>
        <w:contextualSpacing/>
        <w:jc w:val="both"/>
        <w:rPr>
          <w:rFonts w:ascii="Times New Roman" w:hAnsi="Times New Roman" w:cs="Times New Roman"/>
          <w:sz w:val="28"/>
          <w:szCs w:val="28"/>
        </w:rPr>
      </w:pPr>
    </w:p>
    <w:p w:rsidR="00726309" w:rsidRPr="008F0B1F" w:rsidRDefault="00726309" w:rsidP="00726309">
      <w:pPr>
        <w:spacing w:line="240" w:lineRule="atLeast"/>
        <w:contextualSpacing/>
        <w:jc w:val="both"/>
        <w:rPr>
          <w:rFonts w:ascii="Times New Roman" w:hAnsi="Times New Roman" w:cs="Times New Roman"/>
          <w:sz w:val="28"/>
          <w:szCs w:val="28"/>
        </w:rPr>
      </w:pPr>
      <w:r w:rsidRPr="008F0B1F">
        <w:rPr>
          <w:rFonts w:ascii="Times New Roman" w:hAnsi="Times New Roman" w:cs="Times New Roman"/>
          <w:sz w:val="28"/>
          <w:szCs w:val="28"/>
        </w:rPr>
        <w:t>- завершение капитального ремонта ДК;</w:t>
      </w:r>
    </w:p>
    <w:p w:rsidR="00726309" w:rsidRPr="008F0B1F" w:rsidRDefault="00726309" w:rsidP="00726309">
      <w:pPr>
        <w:spacing w:line="240" w:lineRule="atLeast"/>
        <w:contextualSpacing/>
        <w:jc w:val="both"/>
        <w:rPr>
          <w:rFonts w:ascii="Times New Roman" w:hAnsi="Times New Roman" w:cs="Times New Roman"/>
          <w:sz w:val="28"/>
          <w:szCs w:val="28"/>
        </w:rPr>
      </w:pPr>
      <w:r w:rsidRPr="008F0B1F">
        <w:rPr>
          <w:rFonts w:ascii="Times New Roman" w:hAnsi="Times New Roman" w:cs="Times New Roman"/>
          <w:sz w:val="28"/>
          <w:szCs w:val="28"/>
        </w:rPr>
        <w:t>- приобретение кресел в зрительный зал ДК;</w:t>
      </w:r>
    </w:p>
    <w:p w:rsidR="00726309" w:rsidRPr="008F0B1F" w:rsidRDefault="00726309" w:rsidP="00726309">
      <w:pPr>
        <w:spacing w:line="240" w:lineRule="atLeast"/>
        <w:contextualSpacing/>
        <w:jc w:val="both"/>
        <w:rPr>
          <w:rFonts w:ascii="Times New Roman" w:hAnsi="Times New Roman" w:cs="Times New Roman"/>
          <w:sz w:val="28"/>
          <w:szCs w:val="28"/>
        </w:rPr>
      </w:pPr>
      <w:r w:rsidRPr="008F0B1F">
        <w:rPr>
          <w:rFonts w:ascii="Times New Roman" w:hAnsi="Times New Roman" w:cs="Times New Roman"/>
          <w:sz w:val="28"/>
          <w:szCs w:val="28"/>
        </w:rPr>
        <w:t>- устройство ограждения сельского стадиона;</w:t>
      </w:r>
    </w:p>
    <w:p w:rsidR="00726309" w:rsidRPr="008F0B1F" w:rsidRDefault="00726309" w:rsidP="00726309">
      <w:pPr>
        <w:spacing w:line="240" w:lineRule="atLeast"/>
        <w:contextualSpacing/>
        <w:jc w:val="both"/>
        <w:rPr>
          <w:rFonts w:ascii="Times New Roman" w:hAnsi="Times New Roman" w:cs="Times New Roman"/>
          <w:sz w:val="28"/>
          <w:szCs w:val="28"/>
        </w:rPr>
      </w:pPr>
      <w:r w:rsidRPr="008F0B1F">
        <w:rPr>
          <w:rFonts w:ascii="Times New Roman" w:hAnsi="Times New Roman" w:cs="Times New Roman"/>
          <w:sz w:val="28"/>
          <w:szCs w:val="28"/>
        </w:rPr>
        <w:t>- подготовка проектно-сметной документации и получение положительного заключения в Государственной экспертизе на обустройство стадиона (футбольная, волейбольная, баскетбольная площадки, установка трибун, освещение, озеленение, беговая дорожка);</w:t>
      </w:r>
    </w:p>
    <w:p w:rsidR="00726309" w:rsidRPr="008F0B1F" w:rsidRDefault="00726309" w:rsidP="00726309">
      <w:pPr>
        <w:spacing w:line="240" w:lineRule="atLeast"/>
        <w:contextualSpacing/>
        <w:jc w:val="both"/>
        <w:rPr>
          <w:rFonts w:ascii="Times New Roman" w:hAnsi="Times New Roman" w:cs="Times New Roman"/>
          <w:sz w:val="28"/>
          <w:szCs w:val="28"/>
        </w:rPr>
      </w:pPr>
      <w:r w:rsidRPr="008F0B1F">
        <w:rPr>
          <w:rFonts w:ascii="Times New Roman" w:hAnsi="Times New Roman" w:cs="Times New Roman"/>
          <w:sz w:val="28"/>
          <w:szCs w:val="28"/>
        </w:rPr>
        <w:t>- оформление в муниципальную собственность земельных участков на площади около ДК и парка с целью дальнейшего благоустройства.</w:t>
      </w:r>
    </w:p>
    <w:p w:rsidR="00726309" w:rsidRPr="008F0B1F" w:rsidRDefault="00726309" w:rsidP="00726309">
      <w:pPr>
        <w:pStyle w:val="a3"/>
        <w:spacing w:line="240" w:lineRule="atLeast"/>
        <w:ind w:left="-397"/>
        <w:contextualSpacing/>
        <w:jc w:val="both"/>
        <w:rPr>
          <w:rFonts w:ascii="Times New Roman" w:hAnsi="Times New Roman" w:cs="Times New Roman"/>
          <w:b/>
          <w:sz w:val="28"/>
          <w:szCs w:val="28"/>
        </w:rPr>
      </w:pPr>
    </w:p>
    <w:p w:rsidR="00726309" w:rsidRDefault="002414F9" w:rsidP="002414F9">
      <w:pPr>
        <w:tabs>
          <w:tab w:val="left" w:pos="3858"/>
        </w:tabs>
        <w:jc w:val="center"/>
        <w:rPr>
          <w:rFonts w:ascii="Times New Roman" w:hAnsi="Times New Roman" w:cs="Times New Roman"/>
          <w:b/>
          <w:sz w:val="28"/>
          <w:szCs w:val="28"/>
        </w:rPr>
      </w:pPr>
      <w:r>
        <w:rPr>
          <w:rFonts w:ascii="Times New Roman" w:hAnsi="Times New Roman" w:cs="Times New Roman"/>
          <w:b/>
          <w:sz w:val="28"/>
          <w:szCs w:val="28"/>
        </w:rPr>
        <w:t>***</w:t>
      </w:r>
    </w:p>
    <w:p w:rsidR="00726309" w:rsidRDefault="002414F9" w:rsidP="00EA6F0B">
      <w:pPr>
        <w:jc w:val="both"/>
        <w:rPr>
          <w:rFonts w:ascii="Times New Roman" w:hAnsi="Times New Roman" w:cs="Times New Roman"/>
          <w:sz w:val="28"/>
          <w:szCs w:val="28"/>
        </w:rPr>
      </w:pPr>
      <w:r w:rsidRPr="002414F9">
        <w:rPr>
          <w:rFonts w:ascii="Times New Roman" w:hAnsi="Times New Roman" w:cs="Times New Roman"/>
          <w:sz w:val="28"/>
          <w:szCs w:val="28"/>
        </w:rPr>
        <w:t>И в заключение хочу сказать , что отчетный год позади</w:t>
      </w:r>
      <w:r>
        <w:rPr>
          <w:rFonts w:ascii="Times New Roman" w:hAnsi="Times New Roman" w:cs="Times New Roman"/>
          <w:sz w:val="28"/>
          <w:szCs w:val="28"/>
        </w:rPr>
        <w:t xml:space="preserve">, положительные результаты совместной работы имеются. Безусловно, остаются и нерешенные задачи, и на ними еще предстоит работать </w:t>
      </w:r>
      <w:r w:rsidR="00EA6F0B">
        <w:rPr>
          <w:rFonts w:ascii="Times New Roman" w:hAnsi="Times New Roman" w:cs="Times New Roman"/>
          <w:sz w:val="28"/>
          <w:szCs w:val="28"/>
        </w:rPr>
        <w:t xml:space="preserve">в тесном </w:t>
      </w:r>
      <w:r>
        <w:rPr>
          <w:rFonts w:ascii="Times New Roman" w:hAnsi="Times New Roman" w:cs="Times New Roman"/>
          <w:sz w:val="28"/>
          <w:szCs w:val="28"/>
        </w:rPr>
        <w:t>со</w:t>
      </w:r>
      <w:r w:rsidR="00EA6F0B">
        <w:rPr>
          <w:rFonts w:ascii="Times New Roman" w:hAnsi="Times New Roman" w:cs="Times New Roman"/>
          <w:sz w:val="28"/>
          <w:szCs w:val="28"/>
        </w:rPr>
        <w:t>трудничестве</w:t>
      </w:r>
      <w:r>
        <w:rPr>
          <w:rFonts w:ascii="Times New Roman" w:hAnsi="Times New Roman" w:cs="Times New Roman"/>
          <w:sz w:val="28"/>
          <w:szCs w:val="28"/>
        </w:rPr>
        <w:t xml:space="preserve"> с депутатски</w:t>
      </w:r>
      <w:r w:rsidR="00EA6F0B">
        <w:rPr>
          <w:rFonts w:ascii="Times New Roman" w:hAnsi="Times New Roman" w:cs="Times New Roman"/>
          <w:sz w:val="28"/>
          <w:szCs w:val="28"/>
        </w:rPr>
        <w:t>м</w:t>
      </w:r>
      <w:r>
        <w:rPr>
          <w:rFonts w:ascii="Times New Roman" w:hAnsi="Times New Roman" w:cs="Times New Roman"/>
          <w:sz w:val="28"/>
          <w:szCs w:val="28"/>
        </w:rPr>
        <w:t xml:space="preserve"> корпусом</w:t>
      </w:r>
      <w:r w:rsidR="00EA6F0B">
        <w:rPr>
          <w:rFonts w:ascii="Times New Roman" w:hAnsi="Times New Roman" w:cs="Times New Roman"/>
          <w:sz w:val="28"/>
          <w:szCs w:val="28"/>
        </w:rPr>
        <w:t>,  руководителями  организаций  и предприятий сельского поселения.</w:t>
      </w:r>
    </w:p>
    <w:p w:rsidR="00EA6F0B" w:rsidRDefault="00EA6F0B" w:rsidP="00EA6F0B">
      <w:pPr>
        <w:jc w:val="both"/>
        <w:rPr>
          <w:rFonts w:ascii="Times New Roman" w:hAnsi="Times New Roman" w:cs="Times New Roman"/>
          <w:sz w:val="28"/>
          <w:szCs w:val="28"/>
        </w:rPr>
      </w:pPr>
      <w:r>
        <w:rPr>
          <w:rFonts w:ascii="Times New Roman" w:hAnsi="Times New Roman" w:cs="Times New Roman"/>
          <w:sz w:val="28"/>
          <w:szCs w:val="28"/>
        </w:rPr>
        <w:tab/>
        <w:t>В своей работе мы стремимся к тому, чтобы наши решения были взвешенными и ответственными. От этого зависит уровень жизни каждого жителя поселения. Убеждена, что, несмотря на все проблемы и трудности обозначенные нами задачи абсолютно реализуемы. Только слаженная, скоординированная работа позволит нам обеспечить дальнейшее процветание Александровского сельского поселения.</w:t>
      </w:r>
    </w:p>
    <w:p w:rsidR="00EA6F0B" w:rsidRDefault="00EA6F0B" w:rsidP="00EA6F0B">
      <w:pPr>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Мне хочется, чтобы  все живущие здесь понимали, что все зависит  от нас самих. Пусть каждый из нас сделает немного хорошего, внесет свой посильный вклад в развитие поселения и всем </w:t>
      </w:r>
      <w:r w:rsidR="00E60456">
        <w:rPr>
          <w:rFonts w:ascii="Times New Roman" w:hAnsi="Times New Roman" w:cs="Times New Roman"/>
          <w:sz w:val="28"/>
          <w:szCs w:val="28"/>
        </w:rPr>
        <w:t>односельчанам</w:t>
      </w:r>
      <w:r>
        <w:rPr>
          <w:rFonts w:ascii="Times New Roman" w:hAnsi="Times New Roman" w:cs="Times New Roman"/>
          <w:sz w:val="28"/>
          <w:szCs w:val="28"/>
        </w:rPr>
        <w:t xml:space="preserve"> жить станет лучше и комфортнее. Искренне желаю всем крепкого, крепкого здоровь</w:t>
      </w:r>
      <w:r w:rsidR="00022FEB">
        <w:rPr>
          <w:rFonts w:ascii="Times New Roman" w:hAnsi="Times New Roman" w:cs="Times New Roman"/>
          <w:sz w:val="28"/>
          <w:szCs w:val="28"/>
        </w:rPr>
        <w:t>я, семейного благополучия, чистого, светлого неба над головой, тесного сотрудничества, взаимопонимания, доброго уважительного отношения друг к другу, мира, стабильного благосостояния и всем  просто человеческого счастья.</w:t>
      </w:r>
    </w:p>
    <w:p w:rsidR="00022FEB" w:rsidRDefault="00022FEB" w:rsidP="00EA6F0B">
      <w:pPr>
        <w:jc w:val="both"/>
        <w:rPr>
          <w:rFonts w:ascii="Times New Roman" w:hAnsi="Times New Roman" w:cs="Times New Roman"/>
          <w:sz w:val="28"/>
          <w:szCs w:val="28"/>
        </w:rPr>
      </w:pPr>
      <w:r>
        <w:rPr>
          <w:rFonts w:ascii="Times New Roman" w:hAnsi="Times New Roman" w:cs="Times New Roman"/>
          <w:sz w:val="28"/>
          <w:szCs w:val="28"/>
        </w:rPr>
        <w:t>Доклад  окончен.</w:t>
      </w:r>
    </w:p>
    <w:p w:rsidR="00022FEB" w:rsidRPr="002414F9" w:rsidRDefault="00022FEB" w:rsidP="00EA6F0B">
      <w:pPr>
        <w:jc w:val="both"/>
        <w:rPr>
          <w:rFonts w:ascii="Times New Roman" w:hAnsi="Times New Roman" w:cs="Times New Roman"/>
          <w:sz w:val="28"/>
          <w:szCs w:val="28"/>
        </w:rPr>
      </w:pPr>
      <w:r>
        <w:rPr>
          <w:rFonts w:ascii="Times New Roman" w:hAnsi="Times New Roman" w:cs="Times New Roman"/>
          <w:sz w:val="28"/>
          <w:szCs w:val="28"/>
        </w:rPr>
        <w:t>Огромное  вам всем спасибо и благодарю за внимание.</w:t>
      </w:r>
    </w:p>
    <w:p w:rsidR="00726309" w:rsidRPr="002414F9" w:rsidRDefault="00726309" w:rsidP="00726309">
      <w:pPr>
        <w:pStyle w:val="a3"/>
        <w:tabs>
          <w:tab w:val="left" w:pos="4127"/>
        </w:tabs>
        <w:spacing w:before="120" w:after="120" w:line="240" w:lineRule="atLeast"/>
        <w:ind w:firstLine="567"/>
        <w:contextualSpacing/>
        <w:jc w:val="both"/>
        <w:rPr>
          <w:rFonts w:ascii="Times New Roman" w:hAnsi="Times New Roman" w:cs="Times New Roman"/>
          <w:sz w:val="28"/>
          <w:szCs w:val="28"/>
        </w:rPr>
      </w:pPr>
    </w:p>
    <w:p w:rsidR="00AA18A4" w:rsidRPr="00AA18A4" w:rsidRDefault="00AA18A4" w:rsidP="00AA18A4">
      <w:pPr>
        <w:spacing w:line="240" w:lineRule="atLeast"/>
        <w:contextualSpacing/>
        <w:jc w:val="both"/>
        <w:rPr>
          <w:rFonts w:ascii="Times New Roman" w:hAnsi="Times New Roman" w:cs="Times New Roman"/>
          <w:sz w:val="28"/>
          <w:szCs w:val="28"/>
        </w:rPr>
      </w:pPr>
    </w:p>
    <w:p w:rsidR="00AA18A4" w:rsidRPr="00AA18A4" w:rsidRDefault="00AA18A4" w:rsidP="00726309">
      <w:pPr>
        <w:spacing w:line="240" w:lineRule="atLeast"/>
        <w:contextualSpacing/>
        <w:jc w:val="both"/>
        <w:rPr>
          <w:rFonts w:ascii="Times New Roman" w:hAnsi="Times New Roman" w:cs="Times New Roman"/>
          <w:sz w:val="28"/>
          <w:szCs w:val="28"/>
        </w:rPr>
      </w:pPr>
      <w:r w:rsidRPr="00AA18A4">
        <w:rPr>
          <w:rFonts w:ascii="Times New Roman" w:hAnsi="Times New Roman" w:cs="Times New Roman"/>
          <w:sz w:val="28"/>
          <w:szCs w:val="28"/>
        </w:rPr>
        <w:tab/>
      </w:r>
    </w:p>
    <w:sectPr w:rsidR="00AA18A4" w:rsidRPr="00AA18A4" w:rsidSect="00B31BB3">
      <w:headerReference w:type="default" r:id="rId8"/>
      <w:pgSz w:w="11906" w:h="16838"/>
      <w:pgMar w:top="993"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2DF" w:rsidRDefault="00D222DF" w:rsidP="000B28AE">
      <w:pPr>
        <w:spacing w:after="0" w:line="240" w:lineRule="auto"/>
      </w:pPr>
      <w:r>
        <w:separator/>
      </w:r>
    </w:p>
  </w:endnote>
  <w:endnote w:type="continuationSeparator" w:id="0">
    <w:p w:rsidR="00D222DF" w:rsidRDefault="00D222DF" w:rsidP="000B28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2DF" w:rsidRDefault="00D222DF" w:rsidP="000B28AE">
      <w:pPr>
        <w:spacing w:after="0" w:line="240" w:lineRule="auto"/>
      </w:pPr>
      <w:r>
        <w:separator/>
      </w:r>
    </w:p>
  </w:footnote>
  <w:footnote w:type="continuationSeparator" w:id="0">
    <w:p w:rsidR="00D222DF" w:rsidRDefault="00D222DF" w:rsidP="000B28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7416918"/>
      <w:docPartObj>
        <w:docPartGallery w:val="Page Numbers (Top of Page)"/>
        <w:docPartUnique/>
      </w:docPartObj>
    </w:sdtPr>
    <w:sdtContent>
      <w:p w:rsidR="002414F9" w:rsidRDefault="002122B9">
        <w:pPr>
          <w:pStyle w:val="a7"/>
          <w:jc w:val="center"/>
        </w:pPr>
        <w:fldSimple w:instr="PAGE   \* MERGEFORMAT">
          <w:r w:rsidR="00A67A75">
            <w:rPr>
              <w:noProof/>
            </w:rPr>
            <w:t>5</w:t>
          </w:r>
        </w:fldSimple>
      </w:p>
    </w:sdtContent>
  </w:sdt>
  <w:p w:rsidR="002414F9" w:rsidRDefault="002414F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23A07"/>
    <w:multiLevelType w:val="hybridMultilevel"/>
    <w:tmpl w:val="1F5C93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310F5B"/>
    <w:multiLevelType w:val="hybridMultilevel"/>
    <w:tmpl w:val="09F8A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9E3C1E"/>
    <w:multiLevelType w:val="hybridMultilevel"/>
    <w:tmpl w:val="48D2335A"/>
    <w:lvl w:ilvl="0" w:tplc="BD006440">
      <w:start w:val="1"/>
      <w:numFmt w:val="decimal"/>
      <w:lvlText w:val="%1."/>
      <w:lvlJc w:val="left"/>
      <w:pPr>
        <w:ind w:left="360" w:hanging="360"/>
      </w:pPr>
      <w:rPr>
        <w:rFonts w:ascii="Segoe UI" w:hAnsi="Segoe UI" w:cs="Segoe UI"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318A351E"/>
    <w:multiLevelType w:val="hybridMultilevel"/>
    <w:tmpl w:val="076C333C"/>
    <w:lvl w:ilvl="0" w:tplc="88CED6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4CF1695"/>
    <w:multiLevelType w:val="hybridMultilevel"/>
    <w:tmpl w:val="E200D1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8F01F0"/>
    <w:multiLevelType w:val="hybridMultilevel"/>
    <w:tmpl w:val="F7287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DC12DC6"/>
    <w:multiLevelType w:val="hybridMultilevel"/>
    <w:tmpl w:val="6D027CB2"/>
    <w:lvl w:ilvl="0" w:tplc="D0388EBC">
      <w:start w:val="1"/>
      <w:numFmt w:val="decimal"/>
      <w:lvlText w:val="%1."/>
      <w:lvlJc w:val="left"/>
      <w:pPr>
        <w:ind w:left="76" w:hanging="360"/>
      </w:pPr>
      <w:rPr>
        <w:rFonts w:hint="default"/>
        <w:b/>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7">
    <w:nsid w:val="556A1C18"/>
    <w:multiLevelType w:val="hybridMultilevel"/>
    <w:tmpl w:val="950207CC"/>
    <w:lvl w:ilvl="0" w:tplc="E44011B4">
      <w:start w:val="1"/>
      <w:numFmt w:val="decimal"/>
      <w:lvlText w:val="%1."/>
      <w:lvlJc w:val="left"/>
      <w:pPr>
        <w:ind w:left="20" w:hanging="360"/>
      </w:pPr>
      <w:rPr>
        <w:rFonts w:hint="default"/>
        <w:b w:val="0"/>
        <w:sz w:val="30"/>
      </w:rPr>
    </w:lvl>
    <w:lvl w:ilvl="1" w:tplc="04190019" w:tentative="1">
      <w:start w:val="1"/>
      <w:numFmt w:val="lowerLetter"/>
      <w:lvlText w:val="%2."/>
      <w:lvlJc w:val="left"/>
      <w:pPr>
        <w:ind w:left="740" w:hanging="360"/>
      </w:pPr>
    </w:lvl>
    <w:lvl w:ilvl="2" w:tplc="0419001B" w:tentative="1">
      <w:start w:val="1"/>
      <w:numFmt w:val="lowerRoman"/>
      <w:lvlText w:val="%3."/>
      <w:lvlJc w:val="right"/>
      <w:pPr>
        <w:ind w:left="1460" w:hanging="180"/>
      </w:pPr>
    </w:lvl>
    <w:lvl w:ilvl="3" w:tplc="0419000F" w:tentative="1">
      <w:start w:val="1"/>
      <w:numFmt w:val="decimal"/>
      <w:lvlText w:val="%4."/>
      <w:lvlJc w:val="left"/>
      <w:pPr>
        <w:ind w:left="2180" w:hanging="360"/>
      </w:pPr>
    </w:lvl>
    <w:lvl w:ilvl="4" w:tplc="04190019" w:tentative="1">
      <w:start w:val="1"/>
      <w:numFmt w:val="lowerLetter"/>
      <w:lvlText w:val="%5."/>
      <w:lvlJc w:val="left"/>
      <w:pPr>
        <w:ind w:left="2900" w:hanging="360"/>
      </w:pPr>
    </w:lvl>
    <w:lvl w:ilvl="5" w:tplc="0419001B" w:tentative="1">
      <w:start w:val="1"/>
      <w:numFmt w:val="lowerRoman"/>
      <w:lvlText w:val="%6."/>
      <w:lvlJc w:val="right"/>
      <w:pPr>
        <w:ind w:left="3620" w:hanging="180"/>
      </w:pPr>
    </w:lvl>
    <w:lvl w:ilvl="6" w:tplc="0419000F" w:tentative="1">
      <w:start w:val="1"/>
      <w:numFmt w:val="decimal"/>
      <w:lvlText w:val="%7."/>
      <w:lvlJc w:val="left"/>
      <w:pPr>
        <w:ind w:left="4340" w:hanging="360"/>
      </w:pPr>
    </w:lvl>
    <w:lvl w:ilvl="7" w:tplc="04190019" w:tentative="1">
      <w:start w:val="1"/>
      <w:numFmt w:val="lowerLetter"/>
      <w:lvlText w:val="%8."/>
      <w:lvlJc w:val="left"/>
      <w:pPr>
        <w:ind w:left="5060" w:hanging="360"/>
      </w:pPr>
    </w:lvl>
    <w:lvl w:ilvl="8" w:tplc="0419001B" w:tentative="1">
      <w:start w:val="1"/>
      <w:numFmt w:val="lowerRoman"/>
      <w:lvlText w:val="%9."/>
      <w:lvlJc w:val="right"/>
      <w:pPr>
        <w:ind w:left="5780" w:hanging="180"/>
      </w:pPr>
    </w:lvl>
  </w:abstractNum>
  <w:abstractNum w:abstractNumId="8">
    <w:nsid w:val="60531264"/>
    <w:multiLevelType w:val="hybridMultilevel"/>
    <w:tmpl w:val="BBF8C45C"/>
    <w:lvl w:ilvl="0" w:tplc="8660B720">
      <w:start w:val="1"/>
      <w:numFmt w:val="decimal"/>
      <w:lvlText w:val="%1."/>
      <w:lvlJc w:val="left"/>
      <w:pPr>
        <w:ind w:left="76" w:hanging="360"/>
      </w:pPr>
      <w:rPr>
        <w:rFonts w:hint="default"/>
        <w:b/>
        <w:sz w:val="30"/>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9">
    <w:nsid w:val="6C926372"/>
    <w:multiLevelType w:val="hybridMultilevel"/>
    <w:tmpl w:val="EF2AC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D56589E"/>
    <w:multiLevelType w:val="hybridMultilevel"/>
    <w:tmpl w:val="A032217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EFB700C"/>
    <w:multiLevelType w:val="hybridMultilevel"/>
    <w:tmpl w:val="C05AC0A0"/>
    <w:lvl w:ilvl="0" w:tplc="58FC48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10"/>
  </w:num>
  <w:num w:numId="4">
    <w:abstractNumId w:val="9"/>
  </w:num>
  <w:num w:numId="5">
    <w:abstractNumId w:val="5"/>
  </w:num>
  <w:num w:numId="6">
    <w:abstractNumId w:val="11"/>
  </w:num>
  <w:num w:numId="7">
    <w:abstractNumId w:val="4"/>
  </w:num>
  <w:num w:numId="8">
    <w:abstractNumId w:val="7"/>
  </w:num>
  <w:num w:numId="9">
    <w:abstractNumId w:val="8"/>
  </w:num>
  <w:num w:numId="10">
    <w:abstractNumId w:val="6"/>
  </w:num>
  <w:num w:numId="11">
    <w:abstractNumId w:val="3"/>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1"/>
    <w:footnote w:id="0"/>
  </w:footnotePr>
  <w:endnotePr>
    <w:endnote w:id="-1"/>
    <w:endnote w:id="0"/>
  </w:endnotePr>
  <w:compat/>
  <w:rsids>
    <w:rsidRoot w:val="00D656BE"/>
    <w:rsid w:val="00006173"/>
    <w:rsid w:val="00007FC8"/>
    <w:rsid w:val="000128A7"/>
    <w:rsid w:val="000149E6"/>
    <w:rsid w:val="00015C28"/>
    <w:rsid w:val="00016F99"/>
    <w:rsid w:val="00017C68"/>
    <w:rsid w:val="00020D05"/>
    <w:rsid w:val="00022FEB"/>
    <w:rsid w:val="000256B6"/>
    <w:rsid w:val="000344C0"/>
    <w:rsid w:val="00037EB1"/>
    <w:rsid w:val="00043756"/>
    <w:rsid w:val="00045D9F"/>
    <w:rsid w:val="000646FA"/>
    <w:rsid w:val="000714D9"/>
    <w:rsid w:val="00075724"/>
    <w:rsid w:val="00083A48"/>
    <w:rsid w:val="0008592C"/>
    <w:rsid w:val="00090323"/>
    <w:rsid w:val="00094AF1"/>
    <w:rsid w:val="0009650D"/>
    <w:rsid w:val="000A38AB"/>
    <w:rsid w:val="000B1780"/>
    <w:rsid w:val="000B28AE"/>
    <w:rsid w:val="000C7FAE"/>
    <w:rsid w:val="000D17BA"/>
    <w:rsid w:val="000D331A"/>
    <w:rsid w:val="000E2775"/>
    <w:rsid w:val="000E487A"/>
    <w:rsid w:val="000F6E01"/>
    <w:rsid w:val="00105592"/>
    <w:rsid w:val="00122859"/>
    <w:rsid w:val="001272B5"/>
    <w:rsid w:val="00131B52"/>
    <w:rsid w:val="00133B18"/>
    <w:rsid w:val="00140AC0"/>
    <w:rsid w:val="00142894"/>
    <w:rsid w:val="00155CBA"/>
    <w:rsid w:val="001625B7"/>
    <w:rsid w:val="0016383C"/>
    <w:rsid w:val="00163E4F"/>
    <w:rsid w:val="00171FD7"/>
    <w:rsid w:val="00181B72"/>
    <w:rsid w:val="00182C20"/>
    <w:rsid w:val="00183975"/>
    <w:rsid w:val="001906B4"/>
    <w:rsid w:val="001936F6"/>
    <w:rsid w:val="00193B9F"/>
    <w:rsid w:val="001A6063"/>
    <w:rsid w:val="001A6A8F"/>
    <w:rsid w:val="001C3540"/>
    <w:rsid w:val="001C6A7D"/>
    <w:rsid w:val="001E0B04"/>
    <w:rsid w:val="00202905"/>
    <w:rsid w:val="002053ED"/>
    <w:rsid w:val="002122B9"/>
    <w:rsid w:val="002137CB"/>
    <w:rsid w:val="002327E4"/>
    <w:rsid w:val="002352AF"/>
    <w:rsid w:val="00240AD0"/>
    <w:rsid w:val="00240B0F"/>
    <w:rsid w:val="002414F9"/>
    <w:rsid w:val="00243239"/>
    <w:rsid w:val="002444CD"/>
    <w:rsid w:val="0024643D"/>
    <w:rsid w:val="00271FD8"/>
    <w:rsid w:val="002721F6"/>
    <w:rsid w:val="00274198"/>
    <w:rsid w:val="00274A2E"/>
    <w:rsid w:val="0028412D"/>
    <w:rsid w:val="0028452E"/>
    <w:rsid w:val="00284F9B"/>
    <w:rsid w:val="00295A0A"/>
    <w:rsid w:val="002A1B3A"/>
    <w:rsid w:val="002C0B35"/>
    <w:rsid w:val="002C23AE"/>
    <w:rsid w:val="002C34BE"/>
    <w:rsid w:val="002C4D7C"/>
    <w:rsid w:val="002D06CB"/>
    <w:rsid w:val="002D36C5"/>
    <w:rsid w:val="002D44D3"/>
    <w:rsid w:val="002D4F8A"/>
    <w:rsid w:val="002D58B3"/>
    <w:rsid w:val="002D7BC3"/>
    <w:rsid w:val="002D7D99"/>
    <w:rsid w:val="002E4C82"/>
    <w:rsid w:val="00306FCA"/>
    <w:rsid w:val="00310A66"/>
    <w:rsid w:val="00316633"/>
    <w:rsid w:val="003265B4"/>
    <w:rsid w:val="00326A64"/>
    <w:rsid w:val="0034275D"/>
    <w:rsid w:val="00347BB4"/>
    <w:rsid w:val="00352A4D"/>
    <w:rsid w:val="0035582E"/>
    <w:rsid w:val="00367065"/>
    <w:rsid w:val="00374070"/>
    <w:rsid w:val="0038123A"/>
    <w:rsid w:val="00382150"/>
    <w:rsid w:val="0039320B"/>
    <w:rsid w:val="003951A3"/>
    <w:rsid w:val="003A0018"/>
    <w:rsid w:val="003A1D29"/>
    <w:rsid w:val="003A4089"/>
    <w:rsid w:val="003A5E80"/>
    <w:rsid w:val="003A6F1A"/>
    <w:rsid w:val="003B09FD"/>
    <w:rsid w:val="003C1DBC"/>
    <w:rsid w:val="003E3DCB"/>
    <w:rsid w:val="003E68A6"/>
    <w:rsid w:val="003F666E"/>
    <w:rsid w:val="003F760C"/>
    <w:rsid w:val="00410606"/>
    <w:rsid w:val="00416BDA"/>
    <w:rsid w:val="0042110F"/>
    <w:rsid w:val="004230D5"/>
    <w:rsid w:val="0042417A"/>
    <w:rsid w:val="00436373"/>
    <w:rsid w:val="004411DA"/>
    <w:rsid w:val="00443033"/>
    <w:rsid w:val="00445361"/>
    <w:rsid w:val="00445B08"/>
    <w:rsid w:val="00447438"/>
    <w:rsid w:val="004505BA"/>
    <w:rsid w:val="00453614"/>
    <w:rsid w:val="00456F7C"/>
    <w:rsid w:val="00464426"/>
    <w:rsid w:val="004655CD"/>
    <w:rsid w:val="00466353"/>
    <w:rsid w:val="004B4E30"/>
    <w:rsid w:val="004C18B6"/>
    <w:rsid w:val="004D42AB"/>
    <w:rsid w:val="004D4B18"/>
    <w:rsid w:val="004D511A"/>
    <w:rsid w:val="004D6704"/>
    <w:rsid w:val="004F2201"/>
    <w:rsid w:val="004F36B4"/>
    <w:rsid w:val="005136E5"/>
    <w:rsid w:val="00514853"/>
    <w:rsid w:val="00521973"/>
    <w:rsid w:val="00522BAD"/>
    <w:rsid w:val="00535F12"/>
    <w:rsid w:val="00552C71"/>
    <w:rsid w:val="00552F16"/>
    <w:rsid w:val="00553045"/>
    <w:rsid w:val="00561A56"/>
    <w:rsid w:val="00562FA2"/>
    <w:rsid w:val="005642AE"/>
    <w:rsid w:val="00567100"/>
    <w:rsid w:val="0057009F"/>
    <w:rsid w:val="00593219"/>
    <w:rsid w:val="00595D49"/>
    <w:rsid w:val="005A5F28"/>
    <w:rsid w:val="005B2A28"/>
    <w:rsid w:val="005B38E1"/>
    <w:rsid w:val="005B439F"/>
    <w:rsid w:val="005C6265"/>
    <w:rsid w:val="005D322D"/>
    <w:rsid w:val="005D77B8"/>
    <w:rsid w:val="005E5C6D"/>
    <w:rsid w:val="005F2817"/>
    <w:rsid w:val="0060047C"/>
    <w:rsid w:val="00603DA4"/>
    <w:rsid w:val="006078B8"/>
    <w:rsid w:val="00611DAF"/>
    <w:rsid w:val="00613C65"/>
    <w:rsid w:val="00613C73"/>
    <w:rsid w:val="00615C2A"/>
    <w:rsid w:val="00626858"/>
    <w:rsid w:val="00626BE1"/>
    <w:rsid w:val="0063142D"/>
    <w:rsid w:val="00631748"/>
    <w:rsid w:val="00631776"/>
    <w:rsid w:val="0063736D"/>
    <w:rsid w:val="00641146"/>
    <w:rsid w:val="00642905"/>
    <w:rsid w:val="00666D84"/>
    <w:rsid w:val="00667B94"/>
    <w:rsid w:val="00667BF3"/>
    <w:rsid w:val="00670087"/>
    <w:rsid w:val="00673ED3"/>
    <w:rsid w:val="00676B61"/>
    <w:rsid w:val="00685365"/>
    <w:rsid w:val="006B57F4"/>
    <w:rsid w:val="006B647C"/>
    <w:rsid w:val="006C09B1"/>
    <w:rsid w:val="006C75E3"/>
    <w:rsid w:val="006D011E"/>
    <w:rsid w:val="006D3A31"/>
    <w:rsid w:val="006D46E9"/>
    <w:rsid w:val="006D60E9"/>
    <w:rsid w:val="006E0219"/>
    <w:rsid w:val="006E0718"/>
    <w:rsid w:val="006E4AA8"/>
    <w:rsid w:val="006E7D0B"/>
    <w:rsid w:val="006F0910"/>
    <w:rsid w:val="00703254"/>
    <w:rsid w:val="00706CEF"/>
    <w:rsid w:val="00710D40"/>
    <w:rsid w:val="007160D7"/>
    <w:rsid w:val="00721679"/>
    <w:rsid w:val="00726309"/>
    <w:rsid w:val="00732507"/>
    <w:rsid w:val="00734A3E"/>
    <w:rsid w:val="00747B24"/>
    <w:rsid w:val="007613DD"/>
    <w:rsid w:val="007724CE"/>
    <w:rsid w:val="00794D43"/>
    <w:rsid w:val="007965B4"/>
    <w:rsid w:val="007A291C"/>
    <w:rsid w:val="007A7B64"/>
    <w:rsid w:val="007B1C11"/>
    <w:rsid w:val="007B7744"/>
    <w:rsid w:val="007C086D"/>
    <w:rsid w:val="007C1BEC"/>
    <w:rsid w:val="007C394F"/>
    <w:rsid w:val="007C5BCF"/>
    <w:rsid w:val="007C5D01"/>
    <w:rsid w:val="007D6DE2"/>
    <w:rsid w:val="007E48CD"/>
    <w:rsid w:val="007F5A68"/>
    <w:rsid w:val="00800664"/>
    <w:rsid w:val="00810953"/>
    <w:rsid w:val="0082325A"/>
    <w:rsid w:val="00826739"/>
    <w:rsid w:val="00831EB6"/>
    <w:rsid w:val="0085111B"/>
    <w:rsid w:val="0085769D"/>
    <w:rsid w:val="00862E5C"/>
    <w:rsid w:val="00873FD2"/>
    <w:rsid w:val="008755BE"/>
    <w:rsid w:val="00876571"/>
    <w:rsid w:val="008802A5"/>
    <w:rsid w:val="0088299B"/>
    <w:rsid w:val="0089015E"/>
    <w:rsid w:val="00893186"/>
    <w:rsid w:val="008951DB"/>
    <w:rsid w:val="00896B14"/>
    <w:rsid w:val="008A0EC2"/>
    <w:rsid w:val="008A3621"/>
    <w:rsid w:val="008B5706"/>
    <w:rsid w:val="008B761C"/>
    <w:rsid w:val="008C62DA"/>
    <w:rsid w:val="008C6530"/>
    <w:rsid w:val="008E125E"/>
    <w:rsid w:val="008E2F1A"/>
    <w:rsid w:val="008F05D0"/>
    <w:rsid w:val="008F0B1F"/>
    <w:rsid w:val="008F547B"/>
    <w:rsid w:val="00900B6C"/>
    <w:rsid w:val="00911F17"/>
    <w:rsid w:val="00912555"/>
    <w:rsid w:val="0092045B"/>
    <w:rsid w:val="00921413"/>
    <w:rsid w:val="00925406"/>
    <w:rsid w:val="009255CB"/>
    <w:rsid w:val="00926AA4"/>
    <w:rsid w:val="00931A8F"/>
    <w:rsid w:val="0093223F"/>
    <w:rsid w:val="00943930"/>
    <w:rsid w:val="00952ABA"/>
    <w:rsid w:val="00952E96"/>
    <w:rsid w:val="00955F7E"/>
    <w:rsid w:val="009572B4"/>
    <w:rsid w:val="009741DF"/>
    <w:rsid w:val="00994FC1"/>
    <w:rsid w:val="009964A1"/>
    <w:rsid w:val="009A0929"/>
    <w:rsid w:val="009B7CC4"/>
    <w:rsid w:val="009C1FB7"/>
    <w:rsid w:val="009D0DF3"/>
    <w:rsid w:val="009D29B1"/>
    <w:rsid w:val="009E6865"/>
    <w:rsid w:val="009F1F30"/>
    <w:rsid w:val="009F2746"/>
    <w:rsid w:val="009F3418"/>
    <w:rsid w:val="00A0124E"/>
    <w:rsid w:val="00A033ED"/>
    <w:rsid w:val="00A0393A"/>
    <w:rsid w:val="00A06DB7"/>
    <w:rsid w:val="00A10023"/>
    <w:rsid w:val="00A131FE"/>
    <w:rsid w:val="00A159E9"/>
    <w:rsid w:val="00A34C03"/>
    <w:rsid w:val="00A40D44"/>
    <w:rsid w:val="00A416E1"/>
    <w:rsid w:val="00A505C7"/>
    <w:rsid w:val="00A54938"/>
    <w:rsid w:val="00A65E51"/>
    <w:rsid w:val="00A67541"/>
    <w:rsid w:val="00A67A75"/>
    <w:rsid w:val="00A72454"/>
    <w:rsid w:val="00A850AC"/>
    <w:rsid w:val="00A93CDC"/>
    <w:rsid w:val="00A95CC5"/>
    <w:rsid w:val="00A96636"/>
    <w:rsid w:val="00AA18A4"/>
    <w:rsid w:val="00AA194A"/>
    <w:rsid w:val="00AA5E72"/>
    <w:rsid w:val="00AA6844"/>
    <w:rsid w:val="00AC3D00"/>
    <w:rsid w:val="00AC4492"/>
    <w:rsid w:val="00AD16FE"/>
    <w:rsid w:val="00AD630A"/>
    <w:rsid w:val="00AE34FA"/>
    <w:rsid w:val="00AF7CD0"/>
    <w:rsid w:val="00B05931"/>
    <w:rsid w:val="00B05CBF"/>
    <w:rsid w:val="00B07392"/>
    <w:rsid w:val="00B152AA"/>
    <w:rsid w:val="00B1667E"/>
    <w:rsid w:val="00B21E09"/>
    <w:rsid w:val="00B24F50"/>
    <w:rsid w:val="00B25F50"/>
    <w:rsid w:val="00B31BB3"/>
    <w:rsid w:val="00B35885"/>
    <w:rsid w:val="00B417F0"/>
    <w:rsid w:val="00B6224B"/>
    <w:rsid w:val="00B66F60"/>
    <w:rsid w:val="00B70151"/>
    <w:rsid w:val="00B807AB"/>
    <w:rsid w:val="00B87A29"/>
    <w:rsid w:val="00B925FE"/>
    <w:rsid w:val="00BA13AB"/>
    <w:rsid w:val="00BA47F4"/>
    <w:rsid w:val="00BA48FA"/>
    <w:rsid w:val="00BB219D"/>
    <w:rsid w:val="00BB574C"/>
    <w:rsid w:val="00BB5E33"/>
    <w:rsid w:val="00BD125F"/>
    <w:rsid w:val="00BD422D"/>
    <w:rsid w:val="00BF007D"/>
    <w:rsid w:val="00BF5AFA"/>
    <w:rsid w:val="00C14FE5"/>
    <w:rsid w:val="00C15176"/>
    <w:rsid w:val="00C17287"/>
    <w:rsid w:val="00C3241C"/>
    <w:rsid w:val="00C347FB"/>
    <w:rsid w:val="00C41A5F"/>
    <w:rsid w:val="00C4256A"/>
    <w:rsid w:val="00C435BB"/>
    <w:rsid w:val="00C51315"/>
    <w:rsid w:val="00C55543"/>
    <w:rsid w:val="00C628BB"/>
    <w:rsid w:val="00C66B5A"/>
    <w:rsid w:val="00C67A4D"/>
    <w:rsid w:val="00C67C4F"/>
    <w:rsid w:val="00C71348"/>
    <w:rsid w:val="00C72744"/>
    <w:rsid w:val="00C90B75"/>
    <w:rsid w:val="00CA6BA9"/>
    <w:rsid w:val="00CB2F95"/>
    <w:rsid w:val="00CB364B"/>
    <w:rsid w:val="00CB683C"/>
    <w:rsid w:val="00CB7A86"/>
    <w:rsid w:val="00CC61B7"/>
    <w:rsid w:val="00CC7D10"/>
    <w:rsid w:val="00CD16E2"/>
    <w:rsid w:val="00CD1EE7"/>
    <w:rsid w:val="00CE107D"/>
    <w:rsid w:val="00CE1100"/>
    <w:rsid w:val="00CE63A0"/>
    <w:rsid w:val="00CF1A09"/>
    <w:rsid w:val="00CF3587"/>
    <w:rsid w:val="00CF7EFD"/>
    <w:rsid w:val="00D00A47"/>
    <w:rsid w:val="00D047A1"/>
    <w:rsid w:val="00D06CA4"/>
    <w:rsid w:val="00D10C8E"/>
    <w:rsid w:val="00D11DB0"/>
    <w:rsid w:val="00D131C2"/>
    <w:rsid w:val="00D15087"/>
    <w:rsid w:val="00D150F5"/>
    <w:rsid w:val="00D15E6D"/>
    <w:rsid w:val="00D17E43"/>
    <w:rsid w:val="00D21288"/>
    <w:rsid w:val="00D21DE9"/>
    <w:rsid w:val="00D222DF"/>
    <w:rsid w:val="00D302FB"/>
    <w:rsid w:val="00D37872"/>
    <w:rsid w:val="00D501D1"/>
    <w:rsid w:val="00D55EA0"/>
    <w:rsid w:val="00D56DA3"/>
    <w:rsid w:val="00D607AF"/>
    <w:rsid w:val="00D61B61"/>
    <w:rsid w:val="00D620E6"/>
    <w:rsid w:val="00D62DDE"/>
    <w:rsid w:val="00D656BE"/>
    <w:rsid w:val="00D678BC"/>
    <w:rsid w:val="00D849FD"/>
    <w:rsid w:val="00D91849"/>
    <w:rsid w:val="00DA67D6"/>
    <w:rsid w:val="00DC00E1"/>
    <w:rsid w:val="00DC0138"/>
    <w:rsid w:val="00DD7216"/>
    <w:rsid w:val="00DE5F3C"/>
    <w:rsid w:val="00DE74B5"/>
    <w:rsid w:val="00DF1123"/>
    <w:rsid w:val="00DF63CC"/>
    <w:rsid w:val="00DF7F86"/>
    <w:rsid w:val="00E02A22"/>
    <w:rsid w:val="00E3794C"/>
    <w:rsid w:val="00E40E2B"/>
    <w:rsid w:val="00E45389"/>
    <w:rsid w:val="00E45BE1"/>
    <w:rsid w:val="00E46952"/>
    <w:rsid w:val="00E46D43"/>
    <w:rsid w:val="00E47C68"/>
    <w:rsid w:val="00E56EC7"/>
    <w:rsid w:val="00E60456"/>
    <w:rsid w:val="00E60F71"/>
    <w:rsid w:val="00E61CBA"/>
    <w:rsid w:val="00E63763"/>
    <w:rsid w:val="00E7615E"/>
    <w:rsid w:val="00E86BAB"/>
    <w:rsid w:val="00E86DDE"/>
    <w:rsid w:val="00E94389"/>
    <w:rsid w:val="00EA0482"/>
    <w:rsid w:val="00EA04DA"/>
    <w:rsid w:val="00EA41B8"/>
    <w:rsid w:val="00EA6F0B"/>
    <w:rsid w:val="00EB34E9"/>
    <w:rsid w:val="00EC4BB4"/>
    <w:rsid w:val="00ED18D7"/>
    <w:rsid w:val="00ED254C"/>
    <w:rsid w:val="00ED3EA2"/>
    <w:rsid w:val="00EE19EA"/>
    <w:rsid w:val="00EE4C57"/>
    <w:rsid w:val="00EE51A9"/>
    <w:rsid w:val="00EF5666"/>
    <w:rsid w:val="00F000E5"/>
    <w:rsid w:val="00F109E1"/>
    <w:rsid w:val="00F11146"/>
    <w:rsid w:val="00F15060"/>
    <w:rsid w:val="00F26C18"/>
    <w:rsid w:val="00F30526"/>
    <w:rsid w:val="00F402F7"/>
    <w:rsid w:val="00F51A8D"/>
    <w:rsid w:val="00F545AB"/>
    <w:rsid w:val="00F72276"/>
    <w:rsid w:val="00F73EDE"/>
    <w:rsid w:val="00F92FF5"/>
    <w:rsid w:val="00F960C8"/>
    <w:rsid w:val="00FA0640"/>
    <w:rsid w:val="00FA7E23"/>
    <w:rsid w:val="00FB0A25"/>
    <w:rsid w:val="00FE12F9"/>
    <w:rsid w:val="00FE2119"/>
    <w:rsid w:val="00FE2144"/>
    <w:rsid w:val="00FF0897"/>
    <w:rsid w:val="00FF0EB6"/>
    <w:rsid w:val="00FF38A5"/>
    <w:rsid w:val="00FF59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A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656BE"/>
    <w:pPr>
      <w:spacing w:after="0" w:line="240" w:lineRule="auto"/>
    </w:pPr>
  </w:style>
  <w:style w:type="paragraph" w:styleId="a4">
    <w:name w:val="Balloon Text"/>
    <w:basedOn w:val="a"/>
    <w:link w:val="a5"/>
    <w:uiPriority w:val="99"/>
    <w:semiHidden/>
    <w:unhideWhenUsed/>
    <w:rsid w:val="0010559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05592"/>
    <w:rPr>
      <w:rFonts w:ascii="Tahoma" w:hAnsi="Tahoma" w:cs="Tahoma"/>
      <w:sz w:val="16"/>
      <w:szCs w:val="16"/>
    </w:rPr>
  </w:style>
  <w:style w:type="paragraph" w:styleId="a6">
    <w:name w:val="List Paragraph"/>
    <w:basedOn w:val="a"/>
    <w:uiPriority w:val="34"/>
    <w:qFormat/>
    <w:rsid w:val="00CE63A0"/>
    <w:pPr>
      <w:ind w:left="720"/>
      <w:contextualSpacing/>
    </w:pPr>
  </w:style>
  <w:style w:type="paragraph" w:styleId="a7">
    <w:name w:val="header"/>
    <w:basedOn w:val="a"/>
    <w:link w:val="a8"/>
    <w:uiPriority w:val="99"/>
    <w:unhideWhenUsed/>
    <w:rsid w:val="000B28A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B28AE"/>
  </w:style>
  <w:style w:type="paragraph" w:styleId="a9">
    <w:name w:val="footer"/>
    <w:basedOn w:val="a"/>
    <w:link w:val="aa"/>
    <w:uiPriority w:val="99"/>
    <w:unhideWhenUsed/>
    <w:rsid w:val="000B28A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B28AE"/>
  </w:style>
  <w:style w:type="paragraph" w:customStyle="1" w:styleId="Standard">
    <w:name w:val="Standard"/>
    <w:rsid w:val="00B925FE"/>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Textbody">
    <w:name w:val="Text body"/>
    <w:basedOn w:val="Standard"/>
    <w:rsid w:val="00B925FE"/>
    <w:pPr>
      <w:widowControl/>
      <w:spacing w:after="120"/>
    </w:pPr>
  </w:style>
  <w:style w:type="paragraph" w:styleId="ab">
    <w:name w:val="Body Text"/>
    <w:basedOn w:val="a"/>
    <w:link w:val="ac"/>
    <w:rsid w:val="00B925FE"/>
    <w:pPr>
      <w:widowControl w:val="0"/>
      <w:suppressAutoHyphens/>
      <w:spacing w:after="120" w:line="240" w:lineRule="auto"/>
    </w:pPr>
    <w:rPr>
      <w:rFonts w:ascii="Times New Roman" w:eastAsia="Lucida Sans Unicode" w:hAnsi="Times New Roman" w:cs="Times New Roman"/>
      <w:sz w:val="24"/>
      <w:szCs w:val="24"/>
    </w:rPr>
  </w:style>
  <w:style w:type="character" w:customStyle="1" w:styleId="ac">
    <w:name w:val="Основной текст Знак"/>
    <w:basedOn w:val="a0"/>
    <w:link w:val="ab"/>
    <w:rsid w:val="00B925FE"/>
    <w:rPr>
      <w:rFonts w:ascii="Times New Roman" w:eastAsia="Lucida Sans Unicode" w:hAnsi="Times New Roman" w:cs="Times New Roman"/>
      <w:sz w:val="24"/>
      <w:szCs w:val="24"/>
    </w:rPr>
  </w:style>
  <w:style w:type="table" w:styleId="ad">
    <w:name w:val="Table Grid"/>
    <w:basedOn w:val="a1"/>
    <w:uiPriority w:val="39"/>
    <w:rsid w:val="00DE5F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iPriority w:val="99"/>
    <w:semiHidden/>
    <w:unhideWhenUsed/>
    <w:rsid w:val="00ED3EA2"/>
    <w:rPr>
      <w:color w:val="0000FF"/>
      <w:u w:val="single"/>
    </w:rPr>
  </w:style>
  <w:style w:type="paragraph" w:styleId="af">
    <w:name w:val="Normal (Web)"/>
    <w:basedOn w:val="a"/>
    <w:uiPriority w:val="99"/>
    <w:semiHidden/>
    <w:unhideWhenUsed/>
    <w:rsid w:val="00ED3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D3EA2"/>
  </w:style>
</w:styles>
</file>

<file path=word/webSettings.xml><?xml version="1.0" encoding="utf-8"?>
<w:webSettings xmlns:r="http://schemas.openxmlformats.org/officeDocument/2006/relationships" xmlns:w="http://schemas.openxmlformats.org/wordprocessingml/2006/main">
  <w:divs>
    <w:div w:id="124079002">
      <w:bodyDiv w:val="1"/>
      <w:marLeft w:val="0"/>
      <w:marRight w:val="0"/>
      <w:marTop w:val="0"/>
      <w:marBottom w:val="0"/>
      <w:divBdr>
        <w:top w:val="none" w:sz="0" w:space="0" w:color="auto"/>
        <w:left w:val="none" w:sz="0" w:space="0" w:color="auto"/>
        <w:bottom w:val="none" w:sz="0" w:space="0" w:color="auto"/>
        <w:right w:val="none" w:sz="0" w:space="0" w:color="auto"/>
      </w:divBdr>
    </w:div>
    <w:div w:id="606929864">
      <w:bodyDiv w:val="1"/>
      <w:marLeft w:val="0"/>
      <w:marRight w:val="0"/>
      <w:marTop w:val="0"/>
      <w:marBottom w:val="0"/>
      <w:divBdr>
        <w:top w:val="none" w:sz="0" w:space="0" w:color="auto"/>
        <w:left w:val="none" w:sz="0" w:space="0" w:color="auto"/>
        <w:bottom w:val="none" w:sz="0" w:space="0" w:color="auto"/>
        <w:right w:val="none" w:sz="0" w:space="0" w:color="auto"/>
      </w:divBdr>
    </w:div>
    <w:div w:id="1430932718">
      <w:bodyDiv w:val="1"/>
      <w:marLeft w:val="0"/>
      <w:marRight w:val="0"/>
      <w:marTop w:val="0"/>
      <w:marBottom w:val="0"/>
      <w:divBdr>
        <w:top w:val="none" w:sz="0" w:space="0" w:color="auto"/>
        <w:left w:val="none" w:sz="0" w:space="0" w:color="auto"/>
        <w:bottom w:val="none" w:sz="0" w:space="0" w:color="auto"/>
        <w:right w:val="none" w:sz="0" w:space="0" w:color="auto"/>
      </w:divBdr>
    </w:div>
    <w:div w:id="1502697991">
      <w:bodyDiv w:val="1"/>
      <w:marLeft w:val="0"/>
      <w:marRight w:val="0"/>
      <w:marTop w:val="0"/>
      <w:marBottom w:val="0"/>
      <w:divBdr>
        <w:top w:val="none" w:sz="0" w:space="0" w:color="auto"/>
        <w:left w:val="none" w:sz="0" w:space="0" w:color="auto"/>
        <w:bottom w:val="none" w:sz="0" w:space="0" w:color="auto"/>
        <w:right w:val="none" w:sz="0" w:space="0" w:color="auto"/>
      </w:divBdr>
    </w:div>
    <w:div w:id="179995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0293D-50C4-4046-AA5F-3E3A6AC52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3479</TotalTime>
  <Pages>11</Pages>
  <Words>3139</Words>
  <Characters>17894</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Company>
  <LinksUpToDate>false</LinksUpToDate>
  <CharactersWithSpaces>20992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dc:creator>
  <cp:keywords/>
  <dc:description/>
  <cp:lastModifiedBy>USER</cp:lastModifiedBy>
  <cp:revision>143</cp:revision>
  <cp:lastPrinted>2024-02-22T06:24:00Z</cp:lastPrinted>
  <dcterms:created xsi:type="dcterms:W3CDTF">2012-02-02T06:11:00Z</dcterms:created>
  <dcterms:modified xsi:type="dcterms:W3CDTF">2024-02-27T08:32:00Z</dcterms:modified>
</cp:coreProperties>
</file>