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42A7" w14:textId="77777777" w:rsidR="00614973" w:rsidRDefault="00614973" w:rsidP="00614973">
      <w:pPr>
        <w:spacing w:after="200" w:line="240" w:lineRule="exact"/>
        <w:ind w:left="-284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36CC0405" w14:textId="4DC0B10D" w:rsidR="00614973" w:rsidRDefault="00D9433D" w:rsidP="00D9433D">
      <w:pPr>
        <w:spacing w:after="200" w:line="240" w:lineRule="exact"/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3C0C5C">
        <w:rPr>
          <w:b/>
          <w:sz w:val="28"/>
        </w:rPr>
        <w:t xml:space="preserve">     </w:t>
      </w:r>
      <w:r w:rsidR="00614973">
        <w:rPr>
          <w:b/>
          <w:sz w:val="28"/>
        </w:rPr>
        <w:t>РОСТОВСКАЯ ОБЛАСТЬ АЗОВСКИЙ РАЙОН</w:t>
      </w:r>
      <w:r w:rsidR="003C0C5C">
        <w:rPr>
          <w:b/>
          <w:sz w:val="28"/>
        </w:rPr>
        <w:t xml:space="preserve">           </w:t>
      </w:r>
    </w:p>
    <w:p w14:paraId="4BC2F754" w14:textId="77777777" w:rsidR="00614973" w:rsidRDefault="00614973" w:rsidP="00614973">
      <w:pPr>
        <w:spacing w:after="200" w:line="240" w:lineRule="exact"/>
        <w:ind w:left="-284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1971E3F" w14:textId="77777777" w:rsidR="00614973" w:rsidRDefault="00614973" w:rsidP="00614973">
      <w:pPr>
        <w:tabs>
          <w:tab w:val="left" w:pos="0"/>
        </w:tabs>
        <w:spacing w:after="200" w:line="240" w:lineRule="exact"/>
        <w:ind w:left="-284" w:right="-284"/>
        <w:jc w:val="center"/>
        <w:rPr>
          <w:b/>
          <w:sz w:val="28"/>
        </w:rPr>
      </w:pPr>
      <w:r>
        <w:rPr>
          <w:b/>
          <w:sz w:val="28"/>
        </w:rPr>
        <w:t xml:space="preserve">«АЛЕКСАНДРОВСКОЕ СЕЛЬСКОЕ ПОСЕЛЕНИЕ»  </w:t>
      </w:r>
    </w:p>
    <w:p w14:paraId="6D700A5C" w14:textId="77777777" w:rsidR="00614973" w:rsidRDefault="00614973" w:rsidP="00614973">
      <w:pPr>
        <w:tabs>
          <w:tab w:val="left" w:pos="0"/>
        </w:tabs>
        <w:spacing w:after="200" w:line="240" w:lineRule="exact"/>
        <w:ind w:left="-284" w:right="-284"/>
        <w:jc w:val="center"/>
        <w:rPr>
          <w:b/>
          <w:sz w:val="28"/>
        </w:rPr>
      </w:pPr>
      <w:r>
        <w:rPr>
          <w:b/>
          <w:sz w:val="28"/>
        </w:rPr>
        <w:t>АДМИНИСТРАЦИЯ АЛЕКСАНДРОВСКОГО СЕЛЬСКОГО ПОСЕЛЕНИЯ</w:t>
      </w:r>
    </w:p>
    <w:p w14:paraId="7E4A6374" w14:textId="77777777" w:rsidR="00614973" w:rsidRDefault="00614973" w:rsidP="00614973">
      <w:pPr>
        <w:tabs>
          <w:tab w:val="left" w:pos="2985"/>
        </w:tabs>
        <w:jc w:val="right"/>
        <w:rPr>
          <w:b/>
          <w:sz w:val="28"/>
        </w:rPr>
      </w:pPr>
      <w:r>
        <w:rPr>
          <w:sz w:val="28"/>
        </w:rPr>
        <w:tab/>
      </w:r>
    </w:p>
    <w:p w14:paraId="06D6590C" w14:textId="77777777" w:rsidR="00614973" w:rsidRDefault="00614973" w:rsidP="00614973">
      <w:pPr>
        <w:tabs>
          <w:tab w:val="left" w:pos="298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6822D73B" w14:textId="77777777" w:rsidR="00614973" w:rsidRDefault="00614973" w:rsidP="00614973">
      <w:pPr>
        <w:tabs>
          <w:tab w:val="left" w:pos="2985"/>
        </w:tabs>
        <w:jc w:val="center"/>
        <w:rPr>
          <w:b/>
          <w:sz w:val="28"/>
        </w:rPr>
      </w:pPr>
    </w:p>
    <w:p w14:paraId="1BA7E347" w14:textId="5D974AD9" w:rsidR="00614973" w:rsidRDefault="00614973" w:rsidP="00614973">
      <w:pPr>
        <w:spacing w:after="240"/>
        <w:rPr>
          <w:sz w:val="28"/>
        </w:rPr>
      </w:pPr>
      <w:r w:rsidRPr="003C0C5C">
        <w:rPr>
          <w:sz w:val="28"/>
          <w:u w:val="single"/>
        </w:rPr>
        <w:t>«</w:t>
      </w:r>
      <w:r w:rsidR="00D9433D">
        <w:rPr>
          <w:sz w:val="28"/>
          <w:u w:val="single"/>
        </w:rPr>
        <w:t>10</w:t>
      </w:r>
      <w:r w:rsidRPr="003C0C5C">
        <w:rPr>
          <w:sz w:val="28"/>
          <w:u w:val="single"/>
        </w:rPr>
        <w:t>»</w:t>
      </w:r>
      <w:r w:rsidR="00D9433D">
        <w:rPr>
          <w:sz w:val="28"/>
          <w:u w:val="single"/>
        </w:rPr>
        <w:t xml:space="preserve"> сентября 2024</w:t>
      </w:r>
      <w:r w:rsidR="003C0C5C" w:rsidRPr="003C0C5C">
        <w:rPr>
          <w:sz w:val="28"/>
          <w:u w:val="single"/>
        </w:rPr>
        <w:t xml:space="preserve"> </w:t>
      </w:r>
      <w:r w:rsidRPr="003C0C5C">
        <w:rPr>
          <w:sz w:val="28"/>
          <w:u w:val="single"/>
        </w:rPr>
        <w:t>г.</w:t>
      </w:r>
      <w:r w:rsidRPr="003C0C5C">
        <w:rPr>
          <w:b/>
          <w:sz w:val="28"/>
        </w:rPr>
        <w:t xml:space="preserve">             </w:t>
      </w:r>
      <w:r w:rsidR="003C0C5C" w:rsidRPr="003C0C5C">
        <w:rPr>
          <w:b/>
          <w:sz w:val="28"/>
        </w:rPr>
        <w:t xml:space="preserve">   </w:t>
      </w:r>
      <w:r w:rsidRPr="003C0C5C">
        <w:rPr>
          <w:b/>
          <w:sz w:val="28"/>
        </w:rPr>
        <w:t xml:space="preserve">          №</w:t>
      </w:r>
      <w:r w:rsidR="00D9433D">
        <w:rPr>
          <w:b/>
          <w:sz w:val="28"/>
        </w:rPr>
        <w:t xml:space="preserve"> 83</w:t>
      </w:r>
      <w:r w:rsidR="003C0C5C">
        <w:rPr>
          <w:b/>
          <w:sz w:val="28"/>
        </w:rPr>
        <w:t xml:space="preserve">                                   </w:t>
      </w:r>
      <w:r>
        <w:rPr>
          <w:sz w:val="28"/>
        </w:rPr>
        <w:t>с. Александровка</w:t>
      </w:r>
    </w:p>
    <w:p w14:paraId="6147B338" w14:textId="77777777" w:rsidR="00FF7919" w:rsidRDefault="00FF7919" w:rsidP="00855264">
      <w:pPr>
        <w:jc w:val="both"/>
        <w:rPr>
          <w:sz w:val="28"/>
        </w:rPr>
      </w:pPr>
    </w:p>
    <w:p w14:paraId="74520E04" w14:textId="4792C9EB" w:rsidR="00855264" w:rsidRPr="00855264" w:rsidRDefault="00855264" w:rsidP="00855264">
      <w:pPr>
        <w:ind w:right="3259"/>
        <w:jc w:val="both"/>
        <w:rPr>
          <w:sz w:val="28"/>
          <w:szCs w:val="28"/>
        </w:rPr>
      </w:pPr>
      <w:proofErr w:type="gramStart"/>
      <w:r w:rsidRPr="00855264">
        <w:rPr>
          <w:sz w:val="28"/>
          <w:szCs w:val="28"/>
        </w:rPr>
        <w:t>Об  установлении</w:t>
      </w:r>
      <w:proofErr w:type="gramEnd"/>
      <w:r w:rsidRPr="00855264">
        <w:rPr>
          <w:sz w:val="28"/>
          <w:szCs w:val="28"/>
        </w:rPr>
        <w:t xml:space="preserve"> Порядка определения</w:t>
      </w:r>
      <w:r>
        <w:rPr>
          <w:sz w:val="28"/>
          <w:szCs w:val="28"/>
        </w:rPr>
        <w:t xml:space="preserve"> цены</w:t>
      </w:r>
    </w:p>
    <w:p w14:paraId="0AF0A671" w14:textId="3167E440" w:rsidR="00855264" w:rsidRPr="00855264" w:rsidRDefault="00855264" w:rsidP="00855264">
      <w:pPr>
        <w:ind w:right="3259"/>
        <w:jc w:val="both"/>
        <w:rPr>
          <w:sz w:val="28"/>
          <w:szCs w:val="28"/>
        </w:rPr>
      </w:pPr>
      <w:r w:rsidRPr="00855264">
        <w:rPr>
          <w:sz w:val="28"/>
          <w:szCs w:val="28"/>
        </w:rPr>
        <w:t>земельных участков, находящихся в муниципальной собственности муниципального образования «Александровское сельское поселение»</w:t>
      </w:r>
      <w:r>
        <w:rPr>
          <w:sz w:val="28"/>
          <w:szCs w:val="28"/>
        </w:rPr>
        <w:t xml:space="preserve"> при продаже</w:t>
      </w:r>
    </w:p>
    <w:p w14:paraId="4D2E019C" w14:textId="79AC3846" w:rsidR="00855264" w:rsidRPr="00855264" w:rsidRDefault="00855264" w:rsidP="00855264">
      <w:pPr>
        <w:ind w:right="3259"/>
        <w:jc w:val="both"/>
        <w:rPr>
          <w:sz w:val="28"/>
          <w:szCs w:val="28"/>
        </w:rPr>
      </w:pPr>
      <w:r w:rsidRPr="00855264">
        <w:rPr>
          <w:sz w:val="28"/>
          <w:szCs w:val="28"/>
        </w:rPr>
        <w:t>таких земельных участков без проведения торгов»</w:t>
      </w:r>
    </w:p>
    <w:p w14:paraId="79009F3A" w14:textId="77777777" w:rsidR="00855264" w:rsidRPr="00AF7F58" w:rsidRDefault="00855264" w:rsidP="00855264">
      <w:pPr>
        <w:rPr>
          <w:sz w:val="27"/>
          <w:szCs w:val="27"/>
        </w:rPr>
      </w:pPr>
    </w:p>
    <w:p w14:paraId="27E960F1" w14:textId="0CDE3663" w:rsidR="00855264" w:rsidRPr="00855264" w:rsidRDefault="00855264" w:rsidP="00855264">
      <w:pPr>
        <w:ind w:firstLine="709"/>
        <w:jc w:val="both"/>
        <w:rPr>
          <w:sz w:val="28"/>
          <w:szCs w:val="28"/>
        </w:rPr>
      </w:pPr>
      <w:r w:rsidRPr="00855264">
        <w:rPr>
          <w:sz w:val="28"/>
          <w:szCs w:val="28"/>
        </w:rPr>
        <w:t>В целях приведения в соответствие с нормами действующего законодательства, в соответствии со статьей 39</w:t>
      </w:r>
      <w:r w:rsidRPr="00855264">
        <w:rPr>
          <w:sz w:val="28"/>
          <w:szCs w:val="28"/>
          <w:vertAlign w:val="superscript"/>
        </w:rPr>
        <w:t>3</w:t>
      </w:r>
      <w:r w:rsidRPr="00855264">
        <w:rPr>
          <w:sz w:val="28"/>
          <w:szCs w:val="28"/>
        </w:rPr>
        <w:t>, статьей 39</w:t>
      </w:r>
      <w:r w:rsidRPr="00855264">
        <w:rPr>
          <w:sz w:val="28"/>
          <w:szCs w:val="28"/>
          <w:vertAlign w:val="superscript"/>
        </w:rPr>
        <w:t>4</w:t>
      </w:r>
      <w:r w:rsidRPr="00855264">
        <w:rPr>
          <w:sz w:val="28"/>
          <w:szCs w:val="28"/>
        </w:rPr>
        <w:t xml:space="preserve"> Земельного кодекса Российской Федерации, постановление</w:t>
      </w:r>
      <w:r>
        <w:rPr>
          <w:sz w:val="28"/>
          <w:szCs w:val="28"/>
        </w:rPr>
        <w:t>м</w:t>
      </w:r>
      <w:r w:rsidRPr="00855264">
        <w:rPr>
          <w:sz w:val="28"/>
          <w:szCs w:val="28"/>
        </w:rPr>
        <w:t xml:space="preserve"> Правительства Ростовской области от 06.04.2015 № 243</w:t>
      </w:r>
      <w:r>
        <w:rPr>
          <w:sz w:val="28"/>
          <w:szCs w:val="28"/>
        </w:rPr>
        <w:t xml:space="preserve"> «Об установлении Порядка определения цены земельных участков, находящихся в государственной собственности Ростовской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торгов»,</w:t>
      </w:r>
      <w:r w:rsidRPr="00855264">
        <w:rPr>
          <w:sz w:val="28"/>
          <w:szCs w:val="28"/>
        </w:rPr>
        <w:t xml:space="preserve"> постановлением Правительства Ростовской области от 17.06.2024 № 405 «О внесении изменений в </w:t>
      </w:r>
      <w:bookmarkStart w:id="0" w:name="_Hlk175672639"/>
      <w:r w:rsidRPr="00855264">
        <w:rPr>
          <w:sz w:val="28"/>
          <w:szCs w:val="28"/>
        </w:rPr>
        <w:t>постановление Правительства Ростовской области от 06.04.2015 № 243</w:t>
      </w:r>
      <w:bookmarkEnd w:id="0"/>
      <w:r w:rsidRPr="00855264">
        <w:rPr>
          <w:sz w:val="28"/>
          <w:szCs w:val="28"/>
        </w:rPr>
        <w:t xml:space="preserve">», статьей 6 Областного закона </w:t>
      </w:r>
      <w:hyperlink r:id="rId7" w:history="1">
        <w:r w:rsidRPr="00855264">
          <w:rPr>
            <w:color w:val="0000FF"/>
            <w:sz w:val="28"/>
            <w:szCs w:val="28"/>
            <w:u w:val="single"/>
          </w:rPr>
          <w:t>от 22.07.2003 № 19-ЗС</w:t>
        </w:r>
      </w:hyperlink>
      <w:r w:rsidRPr="00855264">
        <w:rPr>
          <w:sz w:val="28"/>
          <w:szCs w:val="28"/>
        </w:rPr>
        <w:t xml:space="preserve"> «О регулировании земельных отношений в Ростовской области», Администрация </w:t>
      </w:r>
      <w:r>
        <w:rPr>
          <w:sz w:val="28"/>
          <w:szCs w:val="28"/>
        </w:rPr>
        <w:t>Александровского</w:t>
      </w:r>
      <w:r w:rsidRPr="00855264">
        <w:rPr>
          <w:sz w:val="28"/>
          <w:szCs w:val="28"/>
        </w:rPr>
        <w:t xml:space="preserve"> сельского поселения </w:t>
      </w:r>
    </w:p>
    <w:p w14:paraId="72481943" w14:textId="77777777" w:rsidR="004B7173" w:rsidRPr="002A009E" w:rsidRDefault="004B7173" w:rsidP="002A009E">
      <w:pPr>
        <w:jc w:val="center"/>
        <w:rPr>
          <w:b/>
          <w:szCs w:val="24"/>
        </w:rPr>
      </w:pPr>
    </w:p>
    <w:p w14:paraId="7AC2A321" w14:textId="101F3F53" w:rsidR="00972DA0" w:rsidRPr="00D9433D" w:rsidRDefault="00614973" w:rsidP="00D9433D">
      <w:pPr>
        <w:ind w:firstLine="851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постановляет</w:t>
      </w:r>
      <w:r w:rsidR="00857692" w:rsidRPr="00B20AFF">
        <w:rPr>
          <w:b/>
          <w:bCs/>
          <w:sz w:val="28"/>
        </w:rPr>
        <w:t>:</w:t>
      </w:r>
    </w:p>
    <w:p w14:paraId="42F9E76E" w14:textId="4C1571B7" w:rsidR="00684B0D" w:rsidRPr="00972DA0" w:rsidRDefault="00972DA0" w:rsidP="00972DA0">
      <w:pPr>
        <w:spacing w:line="228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28E3" w:rsidRPr="00972DA0">
        <w:rPr>
          <w:sz w:val="28"/>
          <w:szCs w:val="28"/>
        </w:rPr>
        <w:t>Признать</w:t>
      </w:r>
      <w:r w:rsidR="00684B0D" w:rsidRPr="00972DA0">
        <w:rPr>
          <w:sz w:val="28"/>
          <w:szCs w:val="28"/>
        </w:rPr>
        <w:t xml:space="preserve"> утратившим силу Постановление администрации Александровского сельского поселения</w:t>
      </w:r>
      <w:r w:rsidR="00A6072A" w:rsidRPr="00972DA0">
        <w:rPr>
          <w:sz w:val="28"/>
          <w:szCs w:val="28"/>
        </w:rPr>
        <w:t xml:space="preserve"> от «0</w:t>
      </w:r>
      <w:r w:rsidR="00855264" w:rsidRPr="00972DA0">
        <w:rPr>
          <w:sz w:val="28"/>
          <w:szCs w:val="28"/>
        </w:rPr>
        <w:t>1</w:t>
      </w:r>
      <w:r w:rsidR="00A6072A" w:rsidRPr="00972DA0">
        <w:rPr>
          <w:sz w:val="28"/>
          <w:szCs w:val="28"/>
        </w:rPr>
        <w:t xml:space="preserve">» </w:t>
      </w:r>
      <w:r w:rsidR="00855264" w:rsidRPr="00972DA0">
        <w:rPr>
          <w:sz w:val="28"/>
          <w:szCs w:val="28"/>
        </w:rPr>
        <w:t>декабря</w:t>
      </w:r>
      <w:r w:rsidR="00A6072A" w:rsidRPr="00972DA0">
        <w:rPr>
          <w:sz w:val="28"/>
          <w:szCs w:val="28"/>
        </w:rPr>
        <w:t xml:space="preserve"> 2022г. № 1</w:t>
      </w:r>
      <w:r w:rsidR="00855264" w:rsidRPr="00972DA0">
        <w:rPr>
          <w:sz w:val="28"/>
          <w:szCs w:val="28"/>
        </w:rPr>
        <w:t>27</w:t>
      </w:r>
      <w:r w:rsidR="00A6072A" w:rsidRPr="00972DA0">
        <w:rPr>
          <w:sz w:val="28"/>
          <w:szCs w:val="28"/>
        </w:rPr>
        <w:t xml:space="preserve"> «Об </w:t>
      </w:r>
      <w:r w:rsidR="00855264" w:rsidRPr="00972DA0">
        <w:rPr>
          <w:sz w:val="28"/>
          <w:szCs w:val="28"/>
        </w:rPr>
        <w:t xml:space="preserve">установлении Порядка цены земельных участков, находящихся в муниципальной </w:t>
      </w:r>
      <w:proofErr w:type="gramStart"/>
      <w:r w:rsidR="00855264" w:rsidRPr="00972DA0">
        <w:rPr>
          <w:sz w:val="28"/>
          <w:szCs w:val="28"/>
        </w:rPr>
        <w:t>собственности  А</w:t>
      </w:r>
      <w:r w:rsidR="00A6072A" w:rsidRPr="00972DA0">
        <w:rPr>
          <w:sz w:val="28"/>
          <w:szCs w:val="28"/>
        </w:rPr>
        <w:t>лександровско</w:t>
      </w:r>
      <w:r w:rsidR="00855264" w:rsidRPr="00972DA0">
        <w:rPr>
          <w:sz w:val="28"/>
          <w:szCs w:val="28"/>
        </w:rPr>
        <w:t>го</w:t>
      </w:r>
      <w:proofErr w:type="gramEnd"/>
      <w:r w:rsidR="00A6072A" w:rsidRPr="00972DA0">
        <w:rPr>
          <w:sz w:val="28"/>
          <w:szCs w:val="28"/>
        </w:rPr>
        <w:t xml:space="preserve"> сельско</w:t>
      </w:r>
      <w:r w:rsidR="00855264" w:rsidRPr="00972DA0">
        <w:rPr>
          <w:sz w:val="28"/>
          <w:szCs w:val="28"/>
        </w:rPr>
        <w:t>го</w:t>
      </w:r>
      <w:r w:rsidR="00A6072A" w:rsidRPr="00972DA0">
        <w:rPr>
          <w:sz w:val="28"/>
          <w:szCs w:val="28"/>
        </w:rPr>
        <w:t xml:space="preserve"> поселени</w:t>
      </w:r>
      <w:r w:rsidR="00855264" w:rsidRPr="00972DA0">
        <w:rPr>
          <w:sz w:val="28"/>
          <w:szCs w:val="28"/>
        </w:rPr>
        <w:t>я, при продаже таких земельных участков без проведения торгов».</w:t>
      </w:r>
    </w:p>
    <w:p w14:paraId="71801C8A" w14:textId="396EFC17" w:rsidR="00855264" w:rsidRPr="00AF7F58" w:rsidRDefault="00A6072A" w:rsidP="00972DA0">
      <w:pPr>
        <w:ind w:firstLine="43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 </w:t>
      </w:r>
      <w:proofErr w:type="gramStart"/>
      <w:r w:rsidR="00855264">
        <w:rPr>
          <w:sz w:val="27"/>
          <w:szCs w:val="27"/>
        </w:rPr>
        <w:t xml:space="preserve">Утвердить </w:t>
      </w:r>
      <w:r w:rsidR="00855264" w:rsidRPr="00AF7F58">
        <w:rPr>
          <w:sz w:val="27"/>
          <w:szCs w:val="27"/>
        </w:rPr>
        <w:t xml:space="preserve"> Поряд</w:t>
      </w:r>
      <w:r w:rsidR="00855264">
        <w:rPr>
          <w:sz w:val="27"/>
          <w:szCs w:val="27"/>
        </w:rPr>
        <w:t>о</w:t>
      </w:r>
      <w:r w:rsidR="00855264" w:rsidRPr="00AF7F58">
        <w:rPr>
          <w:sz w:val="27"/>
          <w:szCs w:val="27"/>
        </w:rPr>
        <w:t>к</w:t>
      </w:r>
      <w:proofErr w:type="gramEnd"/>
      <w:r w:rsidR="00855264" w:rsidRPr="00AF7F58">
        <w:rPr>
          <w:sz w:val="27"/>
          <w:szCs w:val="27"/>
        </w:rPr>
        <w:t xml:space="preserve"> определения цены земельных участков, находящихся в муниципальной собственности муниципального образования «</w:t>
      </w:r>
      <w:r w:rsidR="00855264">
        <w:rPr>
          <w:sz w:val="27"/>
          <w:szCs w:val="27"/>
        </w:rPr>
        <w:t>Александровское</w:t>
      </w:r>
      <w:r w:rsidR="00855264" w:rsidRPr="00AF7F58">
        <w:rPr>
          <w:sz w:val="27"/>
          <w:szCs w:val="27"/>
        </w:rPr>
        <w:t xml:space="preserve"> сельское поселение» при продаже таких земельных участков без проведения торгов»</w:t>
      </w:r>
      <w:r w:rsidR="00855264">
        <w:rPr>
          <w:sz w:val="27"/>
          <w:szCs w:val="27"/>
        </w:rPr>
        <w:t>,</w:t>
      </w:r>
      <w:r w:rsidR="00855264" w:rsidRPr="00AF7F58">
        <w:rPr>
          <w:sz w:val="27"/>
          <w:szCs w:val="27"/>
        </w:rPr>
        <w:t xml:space="preserve"> согласно приложению</w:t>
      </w:r>
      <w:r w:rsidR="00855264">
        <w:rPr>
          <w:sz w:val="27"/>
          <w:szCs w:val="27"/>
        </w:rPr>
        <w:t xml:space="preserve"> к настоящему постановлению</w:t>
      </w:r>
      <w:r w:rsidR="00855264" w:rsidRPr="00AF7F58">
        <w:rPr>
          <w:sz w:val="27"/>
          <w:szCs w:val="27"/>
        </w:rPr>
        <w:t>.</w:t>
      </w:r>
    </w:p>
    <w:p w14:paraId="17509794" w14:textId="1CD4F215" w:rsidR="00855264" w:rsidRDefault="00855264" w:rsidP="00972DA0">
      <w:pPr>
        <w:ind w:firstLine="431"/>
        <w:jc w:val="both"/>
        <w:rPr>
          <w:sz w:val="28"/>
          <w:szCs w:val="28"/>
        </w:rPr>
      </w:pPr>
      <w:r w:rsidRPr="00AF7F58">
        <w:rPr>
          <w:sz w:val="27"/>
          <w:szCs w:val="27"/>
        </w:rPr>
        <w:t>3. </w:t>
      </w:r>
      <w:r>
        <w:rPr>
          <w:sz w:val="28"/>
          <w:szCs w:val="28"/>
        </w:rPr>
        <w:t xml:space="preserve">Настоящее постановление вступает в силу со дня его обнародования на официальном сайте Администрации Александровского сельского поселения </w:t>
      </w:r>
      <w:hyperlink r:id="rId8" w:history="1">
        <w:r w:rsidRPr="000D79F5">
          <w:rPr>
            <w:rStyle w:val="ac"/>
            <w:sz w:val="28"/>
            <w:szCs w:val="28"/>
          </w:rPr>
          <w:t>https://www.aleksandrovskoesp.ru</w:t>
        </w:r>
      </w:hyperlink>
      <w:r>
        <w:rPr>
          <w:sz w:val="28"/>
          <w:szCs w:val="28"/>
        </w:rPr>
        <w:t>.</w:t>
      </w:r>
    </w:p>
    <w:p w14:paraId="531BE86B" w14:textId="29AEBCDD" w:rsidR="00A6072A" w:rsidRPr="00D9433D" w:rsidRDefault="00855264" w:rsidP="00D9433D">
      <w:pPr>
        <w:ind w:firstLine="431"/>
        <w:jc w:val="both"/>
        <w:rPr>
          <w:sz w:val="27"/>
          <w:szCs w:val="27"/>
        </w:rPr>
      </w:pPr>
      <w:r w:rsidRPr="00AF7F58">
        <w:rPr>
          <w:sz w:val="27"/>
          <w:szCs w:val="27"/>
        </w:rPr>
        <w:t>4. Контроль за выполнением постановления оставляю за собой.</w:t>
      </w:r>
    </w:p>
    <w:p w14:paraId="6D534ECE" w14:textId="06DC7908" w:rsidR="00684B0D" w:rsidRDefault="00684B0D" w:rsidP="00684B0D">
      <w:pPr>
        <w:pStyle w:val="aff1"/>
        <w:spacing w:before="0" w:beforeAutospacing="0" w:after="0" w:afterAutospacing="0"/>
        <w:rPr>
          <w:sz w:val="28"/>
          <w:szCs w:val="28"/>
        </w:rPr>
      </w:pPr>
      <w:r w:rsidRPr="0001547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300325C1" w14:textId="10795CEB" w:rsidR="00684B0D" w:rsidRDefault="00A6072A" w:rsidP="00684B0D">
      <w:pPr>
        <w:pStyle w:val="aff1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Александровского</w:t>
      </w:r>
      <w:r w:rsidR="00684B0D">
        <w:rPr>
          <w:sz w:val="28"/>
          <w:szCs w:val="28"/>
        </w:rPr>
        <w:t xml:space="preserve">  </w:t>
      </w:r>
      <w:r w:rsidR="00684B0D" w:rsidRPr="00015479">
        <w:rPr>
          <w:sz w:val="28"/>
          <w:szCs w:val="28"/>
        </w:rPr>
        <w:t>сельского</w:t>
      </w:r>
      <w:proofErr w:type="gramEnd"/>
      <w:r w:rsidR="00684B0D" w:rsidRPr="00015479">
        <w:rPr>
          <w:sz w:val="28"/>
          <w:szCs w:val="28"/>
        </w:rPr>
        <w:t xml:space="preserve"> поселения</w:t>
      </w:r>
      <w:r w:rsidR="00684B0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Н.Л. Хижняк</w:t>
      </w:r>
    </w:p>
    <w:p w14:paraId="7B855038" w14:textId="77777777" w:rsidR="00972DA0" w:rsidRDefault="00972DA0">
      <w:pPr>
        <w:jc w:val="both"/>
        <w:rPr>
          <w:sz w:val="16"/>
          <w:szCs w:val="16"/>
        </w:rPr>
      </w:pPr>
    </w:p>
    <w:p w14:paraId="371ABD7C" w14:textId="77777777" w:rsidR="00972DA0" w:rsidRDefault="00972DA0" w:rsidP="00972DA0">
      <w:pPr>
        <w:jc w:val="right"/>
      </w:pPr>
      <w:r w:rsidRPr="00FE0B4D">
        <w:lastRenderedPageBreak/>
        <w:t xml:space="preserve">Приложение </w:t>
      </w:r>
    </w:p>
    <w:p w14:paraId="17E40FB9" w14:textId="77777777" w:rsidR="00972DA0" w:rsidRDefault="00972DA0" w:rsidP="00972DA0">
      <w:pPr>
        <w:jc w:val="right"/>
      </w:pPr>
      <w:r w:rsidRPr="00FE0B4D">
        <w:t>к постановлению</w:t>
      </w:r>
      <w:r>
        <w:t xml:space="preserve"> </w:t>
      </w:r>
      <w:r w:rsidRPr="00FE0B4D">
        <w:t xml:space="preserve">Администрации </w:t>
      </w:r>
    </w:p>
    <w:p w14:paraId="233BDF3C" w14:textId="159BD3B6" w:rsidR="00972DA0" w:rsidRPr="00FE0B4D" w:rsidRDefault="00972DA0" w:rsidP="00972DA0">
      <w:pPr>
        <w:jc w:val="right"/>
      </w:pPr>
      <w:proofErr w:type="gramStart"/>
      <w:r>
        <w:t xml:space="preserve">Александровского </w:t>
      </w:r>
      <w:r w:rsidRPr="00FE0B4D">
        <w:t xml:space="preserve"> сельского</w:t>
      </w:r>
      <w:proofErr w:type="gramEnd"/>
      <w:r w:rsidRPr="00FE0B4D">
        <w:t xml:space="preserve"> поселения</w:t>
      </w:r>
    </w:p>
    <w:p w14:paraId="4AEFCF06" w14:textId="24C71478" w:rsidR="00972DA0" w:rsidRPr="00FE0B4D" w:rsidRDefault="00972DA0" w:rsidP="00972DA0">
      <w:pPr>
        <w:jc w:val="right"/>
      </w:pPr>
      <w:r>
        <w:t>о</w:t>
      </w:r>
      <w:r w:rsidRPr="00FE0B4D">
        <w:t>т</w:t>
      </w:r>
      <w:r>
        <w:t xml:space="preserve"> </w:t>
      </w:r>
      <w:r w:rsidR="00D9433D">
        <w:t>10.09.2024</w:t>
      </w:r>
      <w:r w:rsidRPr="00FE0B4D">
        <w:t xml:space="preserve">г. № </w:t>
      </w:r>
      <w:r w:rsidR="00D9433D">
        <w:t>83</w:t>
      </w:r>
    </w:p>
    <w:p w14:paraId="6CE5E4EE" w14:textId="77777777" w:rsidR="00972DA0" w:rsidRDefault="00972DA0" w:rsidP="00972DA0">
      <w:pPr>
        <w:jc w:val="right"/>
      </w:pPr>
    </w:p>
    <w:p w14:paraId="5A9B1AA0" w14:textId="77777777" w:rsidR="00972DA0" w:rsidRDefault="00972DA0" w:rsidP="00972DA0">
      <w:pPr>
        <w:jc w:val="right"/>
        <w:rPr>
          <w:sz w:val="28"/>
          <w:szCs w:val="28"/>
        </w:rPr>
      </w:pPr>
    </w:p>
    <w:p w14:paraId="0B596570" w14:textId="12B17B13" w:rsidR="00972DA0" w:rsidRDefault="00972DA0" w:rsidP="00972DA0">
      <w:pPr>
        <w:jc w:val="center"/>
        <w:rPr>
          <w:sz w:val="28"/>
          <w:szCs w:val="28"/>
        </w:rPr>
      </w:pPr>
      <w:r w:rsidRPr="00686EAA">
        <w:rPr>
          <w:sz w:val="28"/>
          <w:szCs w:val="28"/>
        </w:rPr>
        <w:t xml:space="preserve"> ПОРЯДОК </w:t>
      </w:r>
      <w:r w:rsidRPr="00686EAA">
        <w:br/>
      </w:r>
      <w:r w:rsidRPr="00686EAA">
        <w:rPr>
          <w:sz w:val="28"/>
          <w:szCs w:val="28"/>
        </w:rPr>
        <w:t xml:space="preserve">определения цены земельных участков, </w:t>
      </w:r>
      <w:r w:rsidRPr="00686EAA">
        <w:br/>
      </w:r>
      <w:r w:rsidRPr="00686EAA">
        <w:rPr>
          <w:sz w:val="28"/>
          <w:szCs w:val="28"/>
        </w:rPr>
        <w:t xml:space="preserve">находящихся в </w:t>
      </w:r>
      <w:r>
        <w:rPr>
          <w:sz w:val="28"/>
          <w:szCs w:val="28"/>
        </w:rPr>
        <w:t>муниципальной собственности</w:t>
      </w:r>
      <w:r w:rsidRPr="00686EAA">
        <w:rPr>
          <w:sz w:val="28"/>
          <w:szCs w:val="28"/>
        </w:rPr>
        <w:t xml:space="preserve"> </w:t>
      </w:r>
      <w:r w:rsidRPr="00686EAA">
        <w:br/>
      </w:r>
      <w:r>
        <w:rPr>
          <w:sz w:val="28"/>
          <w:szCs w:val="28"/>
        </w:rPr>
        <w:t>муниципального образования «Александровское сельское поселение»</w:t>
      </w:r>
    </w:p>
    <w:p w14:paraId="7F953015" w14:textId="77777777" w:rsidR="00972DA0" w:rsidRPr="00686EAA" w:rsidRDefault="00972DA0" w:rsidP="00972DA0">
      <w:pPr>
        <w:jc w:val="center"/>
      </w:pPr>
      <w:r w:rsidRPr="00686EAA">
        <w:rPr>
          <w:sz w:val="28"/>
          <w:szCs w:val="28"/>
        </w:rPr>
        <w:t>при продаже таких земельных участков без проведения торгов</w:t>
      </w:r>
    </w:p>
    <w:p w14:paraId="196290E3" w14:textId="77777777" w:rsidR="00972DA0" w:rsidRPr="00686EAA" w:rsidRDefault="00972DA0" w:rsidP="00972DA0">
      <w:pPr>
        <w:jc w:val="center"/>
      </w:pPr>
      <w:r w:rsidRPr="00686EAA">
        <w:rPr>
          <w:sz w:val="28"/>
          <w:szCs w:val="28"/>
        </w:rPr>
        <w:t> </w:t>
      </w:r>
    </w:p>
    <w:p w14:paraId="755D26A9" w14:textId="0952A3BC" w:rsidR="00972DA0" w:rsidRPr="00C76B5C" w:rsidRDefault="00972DA0" w:rsidP="00972DA0">
      <w:pPr>
        <w:jc w:val="both"/>
        <w:rPr>
          <w:sz w:val="28"/>
          <w:szCs w:val="28"/>
        </w:rPr>
      </w:pPr>
      <w:r w:rsidRPr="00686EAA">
        <w:rPr>
          <w:sz w:val="28"/>
          <w:szCs w:val="28"/>
        </w:rPr>
        <w:t xml:space="preserve">1. Настоящим Порядком определяется цена земельных участков, </w:t>
      </w:r>
      <w:proofErr w:type="gramStart"/>
      <w:r w:rsidRPr="00686EAA">
        <w:rPr>
          <w:sz w:val="28"/>
          <w:szCs w:val="28"/>
        </w:rPr>
        <w:t>находящихся  в</w:t>
      </w:r>
      <w:proofErr w:type="gramEnd"/>
      <w:r w:rsidRPr="00686E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</w:t>
      </w:r>
      <w:r w:rsidRPr="0068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«Александровское сельское поселение», </w:t>
      </w:r>
      <w:r w:rsidRPr="00686EAA">
        <w:rPr>
          <w:sz w:val="28"/>
          <w:szCs w:val="28"/>
        </w:rPr>
        <w:t>при продаже таких земельных участков без проведения торгов</w:t>
      </w:r>
      <w:r>
        <w:rPr>
          <w:sz w:val="28"/>
          <w:szCs w:val="28"/>
        </w:rPr>
        <w:t>.</w:t>
      </w:r>
    </w:p>
    <w:p w14:paraId="11A10534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2. Цена земельных участков определяется в размере, равном рыночной стоимости земельных участков, за исключением случаев, предусмотренных пунктами 3, 4, 5, 6 настоящего Порядка.</w:t>
      </w:r>
    </w:p>
    <w:p w14:paraId="69514D44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3. Цена земельных участков при их продаже гражданам или юридическим лицам, являющимся собственниками зданий, сооружений, расположенных на 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3533AB">
        <w:rPr>
          <w:sz w:val="28"/>
          <w:szCs w:val="28"/>
          <w:vertAlign w:val="superscript"/>
        </w:rPr>
        <w:t>9</w:t>
      </w:r>
      <w:r w:rsidRPr="003533AB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 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14:paraId="6F0E1E70" w14:textId="77777777" w:rsidR="00972DA0" w:rsidRPr="003533AB" w:rsidRDefault="00972DA0" w:rsidP="00972DA0">
      <w:pPr>
        <w:pStyle w:val="aff1"/>
        <w:jc w:val="center"/>
        <w:rPr>
          <w:sz w:val="28"/>
          <w:szCs w:val="28"/>
        </w:rPr>
      </w:pPr>
      <w:r w:rsidRPr="003533AB">
        <w:rPr>
          <w:sz w:val="28"/>
          <w:szCs w:val="28"/>
        </w:rPr>
        <w:t xml:space="preserve">Ц = </w:t>
      </w:r>
      <w:proofErr w:type="spellStart"/>
      <w:r w:rsidRPr="003533AB">
        <w:rPr>
          <w:sz w:val="28"/>
          <w:szCs w:val="28"/>
        </w:rPr>
        <w:t>Кст</w:t>
      </w:r>
      <w:proofErr w:type="spellEnd"/>
      <w:r w:rsidRPr="003533AB">
        <w:rPr>
          <w:sz w:val="28"/>
          <w:szCs w:val="28"/>
        </w:rPr>
        <w:t xml:space="preserve"> х С х </w:t>
      </w:r>
      <w:proofErr w:type="spellStart"/>
      <w:r w:rsidRPr="003533AB">
        <w:rPr>
          <w:sz w:val="28"/>
          <w:szCs w:val="28"/>
        </w:rPr>
        <w:t>Ккр</w:t>
      </w:r>
      <w:proofErr w:type="spellEnd"/>
      <w:r w:rsidRPr="003533AB">
        <w:rPr>
          <w:sz w:val="28"/>
          <w:szCs w:val="28"/>
        </w:rPr>
        <w:t>,</w:t>
      </w:r>
    </w:p>
    <w:p w14:paraId="0BB2AEBE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 где Ц – цена земельного участка;</w:t>
      </w:r>
    </w:p>
    <w:p w14:paraId="60E672D5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proofErr w:type="spellStart"/>
      <w:r w:rsidRPr="003533AB">
        <w:rPr>
          <w:sz w:val="28"/>
          <w:szCs w:val="28"/>
        </w:rPr>
        <w:t>Кст</w:t>
      </w:r>
      <w:proofErr w:type="spellEnd"/>
      <w:r w:rsidRPr="003533AB">
        <w:rPr>
          <w:sz w:val="28"/>
          <w:szCs w:val="28"/>
        </w:rPr>
        <w:t> – кадастровая стоимость земельного участка, указанная в выписке из Единого государственного реестра недвижимости о соответствующем земельном участке;</w:t>
      </w:r>
    </w:p>
    <w:p w14:paraId="03D03DFC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С – 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14:paraId="66E68F89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proofErr w:type="spellStart"/>
      <w:r w:rsidRPr="003533AB">
        <w:rPr>
          <w:sz w:val="28"/>
          <w:szCs w:val="28"/>
        </w:rPr>
        <w:t>Ккр</w:t>
      </w:r>
      <w:proofErr w:type="spellEnd"/>
      <w:r w:rsidRPr="003533AB">
        <w:rPr>
          <w:sz w:val="28"/>
          <w:szCs w:val="28"/>
        </w:rPr>
        <w:t> – коэффициент кратности ставки земельного налога, равный 17.</w:t>
      </w:r>
    </w:p>
    <w:p w14:paraId="361D744E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lastRenderedPageBreak/>
        <w:t>В случае поступления в орган, уполномоченный на распоряжение данным земельным участком (далее –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14:paraId="23039FA4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4. 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 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 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14:paraId="5D101F1B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15 процентов кадастровой стоимости земельного участка – 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4E86486B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10 процентов кадастровой стоимости земельного участка – 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10950325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7 процентов кадастровой стоимости земельного участка – 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3FA666DA" w14:textId="77777777" w:rsidR="00972DA0" w:rsidRDefault="00972DA0" w:rsidP="00972DA0">
      <w:pPr>
        <w:pStyle w:val="aff1"/>
        <w:jc w:val="both"/>
        <w:rPr>
          <w:sz w:val="28"/>
          <w:szCs w:val="28"/>
        </w:rPr>
      </w:pPr>
      <w:r w:rsidRPr="003533AB">
        <w:rPr>
          <w:sz w:val="28"/>
          <w:szCs w:val="28"/>
        </w:rPr>
        <w:t>5 процентов кадастровой стоимости земельного участка – 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6DC48CD0" w14:textId="77777777" w:rsidR="00972DA0" w:rsidRPr="00AD52A1" w:rsidRDefault="00972DA0" w:rsidP="00972DA0">
      <w:pPr>
        <w:widowControl w:val="0"/>
        <w:tabs>
          <w:tab w:val="left" w:pos="1560"/>
        </w:tabs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07034B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07034B">
        <w:rPr>
          <w:sz w:val="28"/>
          <w:szCs w:val="28"/>
        </w:rPr>
        <w:t>. В случае предоставления земе</w:t>
      </w:r>
      <w:r>
        <w:rPr>
          <w:sz w:val="28"/>
          <w:szCs w:val="28"/>
        </w:rPr>
        <w:t xml:space="preserve">льных участков в соответствии </w:t>
      </w:r>
      <w:r w:rsidRPr="002972E4">
        <w:rPr>
          <w:spacing w:val="-4"/>
          <w:sz w:val="28"/>
          <w:szCs w:val="28"/>
        </w:rPr>
        <w:t>с подпунктом «а» пункта 1 постановления Правительства Российской Федерации</w:t>
      </w:r>
      <w:r w:rsidRPr="0007034B">
        <w:rPr>
          <w:sz w:val="28"/>
          <w:szCs w:val="28"/>
        </w:rPr>
        <w:t xml:space="preserve"> от 09.04.2022 № 629 «Об особенностях регу</w:t>
      </w:r>
      <w:r>
        <w:rPr>
          <w:sz w:val="28"/>
          <w:szCs w:val="28"/>
        </w:rPr>
        <w:t>лирования земельных отношений в </w:t>
      </w:r>
      <w:r w:rsidRPr="0007034B">
        <w:rPr>
          <w:sz w:val="28"/>
          <w:szCs w:val="28"/>
        </w:rPr>
        <w:t>Российской Федерации в 2022</w:t>
      </w:r>
      <w:r>
        <w:rPr>
          <w:sz w:val="28"/>
          <w:szCs w:val="28"/>
        </w:rPr>
        <w:t>-2024 </w:t>
      </w:r>
      <w:r w:rsidRPr="0007034B">
        <w:rPr>
          <w:sz w:val="28"/>
          <w:szCs w:val="28"/>
        </w:rPr>
        <w:t>год</w:t>
      </w:r>
      <w:r>
        <w:rPr>
          <w:sz w:val="28"/>
          <w:szCs w:val="28"/>
        </w:rPr>
        <w:t>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Pr="0007034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7028F">
        <w:rPr>
          <w:sz w:val="28"/>
          <w:szCs w:val="28"/>
          <w:lang w:eastAsia="ru-RU"/>
        </w:rPr>
        <w:t xml:space="preserve">за исключением предоставления земельных участков, предназначенных для ведения гражданами садоводства или огородничества для собственных нужд, </w:t>
      </w:r>
      <w:r w:rsidRPr="0007028F">
        <w:rPr>
          <w:sz w:val="28"/>
          <w:szCs w:val="28"/>
          <w:lang w:eastAsia="ru-RU"/>
        </w:rPr>
        <w:lastRenderedPageBreak/>
        <w:t>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</w:t>
      </w:r>
      <w:r w:rsidRPr="00AD52A1">
        <w:rPr>
          <w:sz w:val="28"/>
          <w:szCs w:val="28"/>
        </w:rPr>
        <w:t>:</w:t>
      </w:r>
    </w:p>
    <w:p w14:paraId="285AFCAD" w14:textId="77777777" w:rsidR="00972DA0" w:rsidRPr="0007034B" w:rsidRDefault="00972DA0" w:rsidP="00972DA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459C4F17" w14:textId="77777777" w:rsidR="00972DA0" w:rsidRPr="0007034B" w:rsidRDefault="00972DA0" w:rsidP="00972DA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15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189301D2" w14:textId="77777777" w:rsidR="00972DA0" w:rsidRPr="0007034B" w:rsidRDefault="00972DA0" w:rsidP="00972DA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5AB98E4F" w14:textId="77777777" w:rsidR="00972DA0" w:rsidRPr="0007034B" w:rsidRDefault="00972DA0" w:rsidP="00972DA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14:paraId="1B954F4F" w14:textId="77777777" w:rsidR="00972DA0" w:rsidRPr="0007034B" w:rsidRDefault="00972DA0" w:rsidP="00972DA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>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4A103EAC" w14:textId="77777777" w:rsidR="00972DA0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</w:p>
    <w:p w14:paraId="6C41366E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4.2.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 </w:t>
      </w:r>
      <w:hyperlink r:id="rId9" w:anchor="65A0IQ" w:history="1">
        <w:r w:rsidRPr="0007028F">
          <w:rPr>
            <w:color w:val="0000FF"/>
            <w:sz w:val="28"/>
            <w:szCs w:val="28"/>
            <w:u w:val="single"/>
            <w:lang w:eastAsia="ru-RU"/>
          </w:rPr>
          <w:t>подпунктом "а" пункта 1 постановления Правительства Российской Федерации от 09.04.2022 N 629</w:t>
        </w:r>
      </w:hyperlink>
      <w:r w:rsidRPr="0007028F">
        <w:rPr>
          <w:sz w:val="28"/>
          <w:szCs w:val="28"/>
          <w:lang w:eastAsia="ru-RU"/>
        </w:rPr>
        <w:t> 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участка.</w:t>
      </w:r>
      <w:r w:rsidRPr="0007028F">
        <w:rPr>
          <w:sz w:val="28"/>
          <w:szCs w:val="28"/>
          <w:lang w:eastAsia="ru-RU"/>
        </w:rPr>
        <w:br/>
      </w:r>
    </w:p>
    <w:p w14:paraId="1CD21406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5.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  <w:r w:rsidRPr="0007028F">
        <w:rPr>
          <w:sz w:val="28"/>
          <w:szCs w:val="28"/>
          <w:lang w:eastAsia="ru-RU"/>
        </w:rPr>
        <w:br/>
      </w:r>
    </w:p>
    <w:p w14:paraId="50426C68" w14:textId="77777777" w:rsidR="00972DA0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 </w:t>
      </w:r>
      <w:hyperlink r:id="rId10" w:anchor="BOE0OP" w:history="1">
        <w:r w:rsidRPr="0007028F">
          <w:rPr>
            <w:color w:val="0000FF"/>
            <w:sz w:val="28"/>
            <w:szCs w:val="28"/>
            <w:u w:val="single"/>
            <w:lang w:eastAsia="ru-RU"/>
          </w:rPr>
          <w:t>пункте 2 статьи 39.9 Земельного кодекса Российской Федерации</w:t>
        </w:r>
      </w:hyperlink>
      <w:r w:rsidRPr="0007028F">
        <w:rPr>
          <w:sz w:val="28"/>
          <w:szCs w:val="28"/>
          <w:lang w:eastAsia="ru-RU"/>
        </w:rPr>
        <w:t>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 </w:t>
      </w:r>
      <w:hyperlink r:id="rId11" w:anchor="64U0IK" w:history="1">
        <w:r w:rsidRPr="0007028F">
          <w:rPr>
            <w:color w:val="0000FF"/>
            <w:sz w:val="28"/>
            <w:szCs w:val="28"/>
            <w:u w:val="single"/>
            <w:lang w:eastAsia="ru-RU"/>
          </w:rPr>
          <w:t>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</w:t>
        </w:r>
      </w:hyperlink>
      <w:r w:rsidRPr="0007028F">
        <w:rPr>
          <w:sz w:val="28"/>
          <w:szCs w:val="28"/>
          <w:lang w:eastAsia="ru-RU"/>
        </w:rPr>
        <w:t>, по формуле:</w:t>
      </w:r>
    </w:p>
    <w:p w14:paraId="4256D99C" w14:textId="1F45BF67" w:rsidR="00972DA0" w:rsidRPr="0007028F" w:rsidRDefault="00972DA0" w:rsidP="00972DA0">
      <w:pPr>
        <w:ind w:firstLine="480"/>
        <w:jc w:val="center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br/>
        <w:t xml:space="preserve">Ц = </w:t>
      </w:r>
      <w:proofErr w:type="spellStart"/>
      <w:r w:rsidRPr="0007028F">
        <w:rPr>
          <w:sz w:val="28"/>
          <w:szCs w:val="28"/>
          <w:lang w:eastAsia="ru-RU"/>
        </w:rPr>
        <w:t>Рст</w:t>
      </w:r>
      <w:proofErr w:type="spellEnd"/>
      <w:r w:rsidRPr="0007028F">
        <w:rPr>
          <w:sz w:val="28"/>
          <w:szCs w:val="28"/>
          <w:lang w:eastAsia="ru-RU"/>
        </w:rPr>
        <w:t xml:space="preserve"> х С х </w:t>
      </w:r>
      <w:proofErr w:type="spellStart"/>
      <w:r w:rsidRPr="0007028F">
        <w:rPr>
          <w:sz w:val="28"/>
          <w:szCs w:val="28"/>
          <w:lang w:eastAsia="ru-RU"/>
        </w:rPr>
        <w:t>Ккр</w:t>
      </w:r>
      <w:proofErr w:type="spellEnd"/>
      <w:r w:rsidRPr="0007028F">
        <w:rPr>
          <w:sz w:val="28"/>
          <w:szCs w:val="28"/>
          <w:lang w:eastAsia="ru-RU"/>
        </w:rPr>
        <w:t>,</w:t>
      </w:r>
    </w:p>
    <w:p w14:paraId="18E70EB0" w14:textId="77777777" w:rsidR="00972DA0" w:rsidRPr="0007028F" w:rsidRDefault="00972DA0" w:rsidP="00972DA0">
      <w:pPr>
        <w:jc w:val="both"/>
        <w:textAlignment w:val="baseline"/>
        <w:rPr>
          <w:sz w:val="28"/>
          <w:szCs w:val="28"/>
          <w:lang w:eastAsia="ru-RU"/>
        </w:rPr>
      </w:pPr>
    </w:p>
    <w:p w14:paraId="732B47AE" w14:textId="77777777" w:rsidR="00972DA0" w:rsidRPr="0007028F" w:rsidRDefault="00972DA0" w:rsidP="00972DA0">
      <w:pPr>
        <w:ind w:firstLine="480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lastRenderedPageBreak/>
        <w:t>где Ц - цена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5E69E4EE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proofErr w:type="spellStart"/>
      <w:r w:rsidRPr="0007028F">
        <w:rPr>
          <w:sz w:val="28"/>
          <w:szCs w:val="28"/>
          <w:lang w:eastAsia="ru-RU"/>
        </w:rPr>
        <w:t>Рст</w:t>
      </w:r>
      <w:proofErr w:type="spellEnd"/>
      <w:r w:rsidRPr="0007028F">
        <w:rPr>
          <w:sz w:val="28"/>
          <w:szCs w:val="28"/>
          <w:lang w:eastAsia="ru-RU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  <w:r w:rsidRPr="0007028F">
        <w:rPr>
          <w:sz w:val="28"/>
          <w:szCs w:val="28"/>
          <w:lang w:eastAsia="ru-RU"/>
        </w:rPr>
        <w:br/>
      </w:r>
    </w:p>
    <w:p w14:paraId="1F806F15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  <w:r w:rsidRPr="0007028F">
        <w:rPr>
          <w:sz w:val="28"/>
          <w:szCs w:val="28"/>
          <w:lang w:eastAsia="ru-RU"/>
        </w:rPr>
        <w:br/>
      </w:r>
    </w:p>
    <w:p w14:paraId="1D322C55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proofErr w:type="spellStart"/>
      <w:r w:rsidRPr="0007028F">
        <w:rPr>
          <w:sz w:val="28"/>
          <w:szCs w:val="28"/>
          <w:lang w:eastAsia="ru-RU"/>
        </w:rPr>
        <w:t>Ккр</w:t>
      </w:r>
      <w:proofErr w:type="spellEnd"/>
      <w:r w:rsidRPr="0007028F">
        <w:rPr>
          <w:sz w:val="28"/>
          <w:szCs w:val="28"/>
          <w:lang w:eastAsia="ru-RU"/>
        </w:rPr>
        <w:t xml:space="preserve"> - коэффициент кратности ставки земельного налога, равный 17.</w:t>
      </w:r>
      <w:r w:rsidRPr="0007028F">
        <w:rPr>
          <w:sz w:val="28"/>
          <w:szCs w:val="28"/>
          <w:lang w:eastAsia="ru-RU"/>
        </w:rPr>
        <w:br/>
      </w:r>
    </w:p>
    <w:p w14:paraId="28DB7918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В случае поступления в уполномоченный орган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r w:rsidRPr="0007028F">
        <w:rPr>
          <w:sz w:val="28"/>
          <w:szCs w:val="28"/>
          <w:lang w:eastAsia="ru-RU"/>
        </w:rPr>
        <w:br/>
      </w:r>
    </w:p>
    <w:p w14:paraId="42C320BC" w14:textId="31807DEC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r w:rsidRPr="0007028F">
        <w:rPr>
          <w:sz w:val="28"/>
          <w:szCs w:val="28"/>
          <w:lang w:eastAsia="ru-RU"/>
        </w:rPr>
        <w:br/>
      </w:r>
    </w:p>
    <w:p w14:paraId="6BBF66B8" w14:textId="2F5D833D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7C592763" w14:textId="327AE2DA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21CA4B70" w14:textId="51CCA24A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2E2B22FE" w14:textId="296B9A82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lastRenderedPageBreak/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  <w:r w:rsidRPr="0007028F">
        <w:rPr>
          <w:sz w:val="28"/>
          <w:szCs w:val="28"/>
          <w:lang w:eastAsia="ru-RU"/>
        </w:rPr>
        <w:br/>
      </w:r>
    </w:p>
    <w:p w14:paraId="47EA2624" w14:textId="77777777" w:rsidR="00972DA0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5.3. В случае предоставления земельных участков в соответствии с </w:t>
      </w:r>
      <w:hyperlink r:id="rId12" w:anchor="65A0IQ" w:history="1">
        <w:r w:rsidRPr="0007028F">
          <w:rPr>
            <w:color w:val="0000FF"/>
            <w:sz w:val="28"/>
            <w:szCs w:val="28"/>
            <w:u w:val="single"/>
            <w:lang w:eastAsia="ru-RU"/>
          </w:rPr>
          <w:t>подпунктом "а" пункта 1 постановления Правительства Российской Федерации от 09.04.2022 N 629</w:t>
        </w:r>
      </w:hyperlink>
      <w:r w:rsidRPr="0007028F">
        <w:rPr>
          <w:sz w:val="28"/>
          <w:szCs w:val="28"/>
          <w:lang w:eastAsia="ru-RU"/>
        </w:rPr>
        <w:t>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  <w:r w:rsidRPr="0007028F">
        <w:rPr>
          <w:sz w:val="28"/>
          <w:szCs w:val="28"/>
          <w:lang w:eastAsia="ru-RU"/>
        </w:rPr>
        <w:br/>
      </w:r>
    </w:p>
    <w:p w14:paraId="55AAFC61" w14:textId="2013238D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1BA0E723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06CFF1A6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72762F2A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  <w:r w:rsidRPr="0007028F">
        <w:rPr>
          <w:sz w:val="28"/>
          <w:szCs w:val="28"/>
          <w:lang w:eastAsia="ru-RU"/>
        </w:rPr>
        <w:br/>
      </w:r>
    </w:p>
    <w:p w14:paraId="3AFC5180" w14:textId="1947A627" w:rsidR="00972DA0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07028F">
        <w:rPr>
          <w:sz w:val="28"/>
          <w:szCs w:val="28"/>
          <w:lang w:eastAsia="ru-RU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14:paraId="49C966D2" w14:textId="77777777" w:rsidR="00972DA0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</w:p>
    <w:p w14:paraId="48A119D5" w14:textId="77777777" w:rsidR="00972DA0" w:rsidRPr="0007028F" w:rsidRDefault="00972DA0" w:rsidP="00972DA0">
      <w:pPr>
        <w:ind w:firstLine="480"/>
        <w:jc w:val="both"/>
        <w:textAlignment w:val="baseline"/>
        <w:rPr>
          <w:sz w:val="28"/>
          <w:szCs w:val="28"/>
          <w:lang w:eastAsia="ru-RU"/>
        </w:rPr>
      </w:pPr>
    </w:p>
    <w:p w14:paraId="7CCF5D0F" w14:textId="77777777" w:rsidR="00972DA0" w:rsidRDefault="00972DA0" w:rsidP="00972DA0">
      <w:pPr>
        <w:ind w:firstLine="480"/>
        <w:jc w:val="both"/>
        <w:textAlignment w:val="baseline"/>
        <w:rPr>
          <w:sz w:val="28"/>
          <w:szCs w:val="28"/>
        </w:rPr>
      </w:pPr>
      <w:bookmarkStart w:id="1" w:name="_Hlk174630024"/>
      <w:r w:rsidRPr="0007028F">
        <w:rPr>
          <w:sz w:val="28"/>
          <w:szCs w:val="28"/>
          <w:lang w:eastAsia="ru-RU"/>
        </w:rPr>
        <w:t>5.4.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 </w:t>
      </w:r>
      <w:hyperlink r:id="rId13" w:anchor="65A0IQ" w:history="1">
        <w:r w:rsidRPr="0007028F">
          <w:rPr>
            <w:color w:val="0000FF"/>
            <w:sz w:val="28"/>
            <w:szCs w:val="28"/>
            <w:u w:val="single"/>
            <w:lang w:eastAsia="ru-RU"/>
          </w:rPr>
          <w:t>подпунктом "а" пункта 1 постановления Правительства Российской Федерации от 09.04.2022 N 629</w:t>
        </w:r>
      </w:hyperlink>
      <w:r w:rsidRPr="0007028F">
        <w:rPr>
          <w:sz w:val="28"/>
          <w:szCs w:val="28"/>
          <w:lang w:eastAsia="ru-RU"/>
        </w:rPr>
        <w:t> 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 стоимости земельного участка.</w:t>
      </w:r>
      <w:r w:rsidRPr="0007028F">
        <w:rPr>
          <w:sz w:val="28"/>
          <w:szCs w:val="28"/>
          <w:lang w:eastAsia="ru-RU"/>
        </w:rPr>
        <w:br/>
      </w:r>
      <w:bookmarkEnd w:id="1"/>
    </w:p>
    <w:p w14:paraId="3A32062E" w14:textId="77777777" w:rsidR="00972DA0" w:rsidRPr="003533AB" w:rsidRDefault="00972DA0" w:rsidP="00972DA0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3533AB">
        <w:rPr>
          <w:sz w:val="28"/>
          <w:szCs w:val="28"/>
        </w:rPr>
        <w:t>. 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2C23E4C2" w14:textId="77777777" w:rsidR="00972DA0" w:rsidRPr="003533AB" w:rsidRDefault="00972DA0" w:rsidP="00972DA0">
      <w:pPr>
        <w:pStyle w:val="aff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3533AB">
        <w:rPr>
          <w:sz w:val="28"/>
          <w:szCs w:val="28"/>
        </w:rPr>
        <w:t>7. Цена земельного участка определяется по состоянию на дату поступления в уполномоченный орган заявления о предоставлении земельного участка в собственность без проведения торгов.</w:t>
      </w:r>
    </w:p>
    <w:p w14:paraId="780BBC57" w14:textId="77777777" w:rsidR="00972DA0" w:rsidRDefault="00972DA0" w:rsidP="00972DA0">
      <w:pPr>
        <w:pStyle w:val="af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33AB">
        <w:rPr>
          <w:sz w:val="28"/>
          <w:szCs w:val="28"/>
        </w:rPr>
        <w:t>8. 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14:paraId="75455BF3" w14:textId="0B2F4736" w:rsidR="00972DA0" w:rsidRPr="00AD52A1" w:rsidRDefault="00972DA0" w:rsidP="00972DA0">
      <w:pPr>
        <w:pStyle w:val="af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52A1">
        <w:rPr>
          <w:sz w:val="28"/>
          <w:szCs w:val="28"/>
        </w:rPr>
        <w:t xml:space="preserve">9. </w:t>
      </w:r>
      <w:r w:rsidRPr="0007028F">
        <w:rPr>
          <w:sz w:val="28"/>
          <w:szCs w:val="28"/>
        </w:rPr>
        <w:t>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</w:t>
      </w:r>
      <w:r>
        <w:rPr>
          <w:sz w:val="28"/>
          <w:szCs w:val="28"/>
        </w:rPr>
        <w:t>.</w:t>
      </w:r>
    </w:p>
    <w:p w14:paraId="00E56D58" w14:textId="77777777" w:rsidR="00972DA0" w:rsidRPr="00686EAA" w:rsidRDefault="00972DA0" w:rsidP="00972DA0">
      <w:pPr>
        <w:pStyle w:val="aff1"/>
      </w:pPr>
      <w:r>
        <w:t> </w:t>
      </w:r>
    </w:p>
    <w:p w14:paraId="7CA08A61" w14:textId="1EFAA941" w:rsidR="00972DA0" w:rsidRDefault="00972DA0" w:rsidP="00972DA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EC369FD" w14:textId="362E0FB4" w:rsidR="000C70C6" w:rsidRDefault="00972DA0" w:rsidP="00972DA0">
      <w:pPr>
        <w:rPr>
          <w:sz w:val="16"/>
          <w:szCs w:val="16"/>
        </w:rPr>
      </w:pPr>
      <w:r>
        <w:rPr>
          <w:sz w:val="28"/>
          <w:szCs w:val="28"/>
        </w:rPr>
        <w:t>Александровского сельского поселения                                             Н.Л. Хижняк</w:t>
      </w:r>
    </w:p>
    <w:p w14:paraId="49C5D8DD" w14:textId="77777777" w:rsidR="000C70C6" w:rsidRDefault="000C70C6">
      <w:pPr>
        <w:jc w:val="both"/>
        <w:rPr>
          <w:sz w:val="16"/>
          <w:szCs w:val="16"/>
        </w:rPr>
      </w:pPr>
    </w:p>
    <w:p w14:paraId="461D7AD7" w14:textId="77777777" w:rsidR="000C70C6" w:rsidRDefault="000C70C6">
      <w:pPr>
        <w:jc w:val="both"/>
        <w:rPr>
          <w:sz w:val="16"/>
          <w:szCs w:val="16"/>
        </w:rPr>
      </w:pPr>
    </w:p>
    <w:p w14:paraId="73FE5ACD" w14:textId="77777777" w:rsidR="000C70C6" w:rsidRDefault="000C70C6">
      <w:pPr>
        <w:jc w:val="both"/>
        <w:rPr>
          <w:sz w:val="16"/>
          <w:szCs w:val="16"/>
        </w:rPr>
      </w:pPr>
    </w:p>
    <w:p w14:paraId="7FEE5C5C" w14:textId="77777777" w:rsidR="000C70C6" w:rsidRDefault="000C70C6">
      <w:pPr>
        <w:jc w:val="both"/>
        <w:rPr>
          <w:sz w:val="16"/>
          <w:szCs w:val="16"/>
        </w:rPr>
      </w:pPr>
    </w:p>
    <w:p w14:paraId="765A3938" w14:textId="77777777" w:rsidR="000C70C6" w:rsidRPr="000C70C6" w:rsidRDefault="000C70C6">
      <w:pPr>
        <w:jc w:val="both"/>
        <w:rPr>
          <w:sz w:val="16"/>
          <w:szCs w:val="16"/>
        </w:rPr>
      </w:pPr>
    </w:p>
    <w:p w14:paraId="5F4D9B4B" w14:textId="1693ADDE" w:rsidR="00FF7919" w:rsidRPr="00B20AFF" w:rsidRDefault="00FF7919">
      <w:pPr>
        <w:jc w:val="both"/>
      </w:pPr>
    </w:p>
    <w:p w14:paraId="3F4B7200" w14:textId="77777777" w:rsidR="000C70C6" w:rsidRDefault="000C70C6">
      <w:pPr>
        <w:jc w:val="both"/>
        <w:rPr>
          <w:sz w:val="16"/>
          <w:szCs w:val="16"/>
        </w:rPr>
      </w:pPr>
    </w:p>
    <w:p w14:paraId="4C61371A" w14:textId="77777777" w:rsidR="000C70C6" w:rsidRDefault="000C70C6">
      <w:pPr>
        <w:jc w:val="both"/>
        <w:rPr>
          <w:sz w:val="16"/>
          <w:szCs w:val="16"/>
        </w:rPr>
      </w:pPr>
    </w:p>
    <w:p w14:paraId="488BB6C3" w14:textId="77777777" w:rsidR="000C70C6" w:rsidRDefault="000C70C6">
      <w:pPr>
        <w:jc w:val="both"/>
        <w:rPr>
          <w:sz w:val="16"/>
          <w:szCs w:val="16"/>
        </w:rPr>
      </w:pPr>
    </w:p>
    <w:p w14:paraId="32EF3A45" w14:textId="77777777" w:rsidR="000C70C6" w:rsidRDefault="000C70C6">
      <w:pPr>
        <w:jc w:val="both"/>
        <w:rPr>
          <w:sz w:val="16"/>
          <w:szCs w:val="16"/>
        </w:rPr>
      </w:pPr>
    </w:p>
    <w:p w14:paraId="1E9B4455" w14:textId="77777777" w:rsidR="000C70C6" w:rsidRDefault="000C70C6">
      <w:pPr>
        <w:jc w:val="both"/>
        <w:rPr>
          <w:sz w:val="16"/>
          <w:szCs w:val="16"/>
        </w:rPr>
      </w:pPr>
    </w:p>
    <w:p w14:paraId="45992D7F" w14:textId="77777777" w:rsidR="000C70C6" w:rsidRDefault="000C70C6">
      <w:pPr>
        <w:jc w:val="both"/>
        <w:rPr>
          <w:sz w:val="16"/>
          <w:szCs w:val="16"/>
        </w:rPr>
      </w:pPr>
    </w:p>
    <w:p w14:paraId="207338F4" w14:textId="77777777" w:rsidR="000C70C6" w:rsidRDefault="000C70C6">
      <w:pPr>
        <w:jc w:val="both"/>
        <w:rPr>
          <w:sz w:val="16"/>
          <w:szCs w:val="16"/>
        </w:rPr>
      </w:pPr>
    </w:p>
    <w:p w14:paraId="7F5CBDFB" w14:textId="77777777" w:rsidR="000C70C6" w:rsidRDefault="000C70C6">
      <w:pPr>
        <w:jc w:val="both"/>
        <w:rPr>
          <w:sz w:val="16"/>
          <w:szCs w:val="16"/>
        </w:rPr>
      </w:pPr>
    </w:p>
    <w:p w14:paraId="23F1421E" w14:textId="77777777" w:rsidR="000C70C6" w:rsidRDefault="000C70C6">
      <w:pPr>
        <w:jc w:val="both"/>
        <w:rPr>
          <w:sz w:val="16"/>
          <w:szCs w:val="16"/>
        </w:rPr>
      </w:pPr>
    </w:p>
    <w:p w14:paraId="79823D28" w14:textId="77777777" w:rsidR="000C70C6" w:rsidRDefault="000C70C6">
      <w:pPr>
        <w:jc w:val="both"/>
        <w:rPr>
          <w:sz w:val="16"/>
          <w:szCs w:val="16"/>
        </w:rPr>
      </w:pPr>
    </w:p>
    <w:p w14:paraId="14711395" w14:textId="77777777" w:rsidR="000C70C6" w:rsidRDefault="000C70C6">
      <w:pPr>
        <w:jc w:val="both"/>
        <w:rPr>
          <w:sz w:val="16"/>
          <w:szCs w:val="16"/>
        </w:rPr>
      </w:pPr>
    </w:p>
    <w:p w14:paraId="5108EBE8" w14:textId="77777777" w:rsidR="000C70C6" w:rsidRDefault="000C70C6">
      <w:pPr>
        <w:jc w:val="both"/>
        <w:rPr>
          <w:sz w:val="16"/>
          <w:szCs w:val="16"/>
        </w:rPr>
      </w:pPr>
    </w:p>
    <w:sectPr w:rsidR="000C70C6" w:rsidSect="00D9433D">
      <w:pgSz w:w="11906" w:h="16838"/>
      <w:pgMar w:top="993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194EE" w14:textId="77777777" w:rsidR="0026519D" w:rsidRDefault="0026519D">
      <w:r>
        <w:separator/>
      </w:r>
    </w:p>
  </w:endnote>
  <w:endnote w:type="continuationSeparator" w:id="0">
    <w:p w14:paraId="15259417" w14:textId="77777777" w:rsidR="0026519D" w:rsidRDefault="0026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FAC92" w14:textId="77777777" w:rsidR="0026519D" w:rsidRDefault="0026519D">
      <w:r>
        <w:separator/>
      </w:r>
    </w:p>
  </w:footnote>
  <w:footnote w:type="continuationSeparator" w:id="0">
    <w:p w14:paraId="4CD6A7ED" w14:textId="77777777" w:rsidR="0026519D" w:rsidRDefault="0026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8C5"/>
    <w:multiLevelType w:val="hybridMultilevel"/>
    <w:tmpl w:val="DF4E621A"/>
    <w:lvl w:ilvl="0" w:tplc="F12A8CDC">
      <w:start w:val="1"/>
      <w:numFmt w:val="decimal"/>
      <w:lvlText w:val="%1."/>
      <w:lvlJc w:val="left"/>
    </w:lvl>
    <w:lvl w:ilvl="1" w:tplc="65D660EE">
      <w:start w:val="1"/>
      <w:numFmt w:val="lowerLetter"/>
      <w:lvlText w:val="%2."/>
      <w:lvlJc w:val="left"/>
      <w:pPr>
        <w:ind w:left="1440" w:hanging="360"/>
      </w:pPr>
    </w:lvl>
    <w:lvl w:ilvl="2" w:tplc="2A00991C">
      <w:start w:val="1"/>
      <w:numFmt w:val="lowerRoman"/>
      <w:lvlText w:val="%3."/>
      <w:lvlJc w:val="right"/>
      <w:pPr>
        <w:ind w:left="2160" w:hanging="180"/>
      </w:pPr>
    </w:lvl>
    <w:lvl w:ilvl="3" w:tplc="770ED09C">
      <w:start w:val="1"/>
      <w:numFmt w:val="decimal"/>
      <w:lvlText w:val="%4."/>
      <w:lvlJc w:val="left"/>
      <w:pPr>
        <w:ind w:left="2880" w:hanging="360"/>
      </w:pPr>
    </w:lvl>
    <w:lvl w:ilvl="4" w:tplc="AA3A2870">
      <w:start w:val="1"/>
      <w:numFmt w:val="lowerLetter"/>
      <w:lvlText w:val="%5."/>
      <w:lvlJc w:val="left"/>
      <w:pPr>
        <w:ind w:left="3600" w:hanging="360"/>
      </w:pPr>
    </w:lvl>
    <w:lvl w:ilvl="5" w:tplc="A5AEA048">
      <w:start w:val="1"/>
      <w:numFmt w:val="lowerRoman"/>
      <w:lvlText w:val="%6."/>
      <w:lvlJc w:val="right"/>
      <w:pPr>
        <w:ind w:left="4320" w:hanging="180"/>
      </w:pPr>
    </w:lvl>
    <w:lvl w:ilvl="6" w:tplc="5886A510">
      <w:start w:val="1"/>
      <w:numFmt w:val="decimal"/>
      <w:lvlText w:val="%7."/>
      <w:lvlJc w:val="left"/>
      <w:pPr>
        <w:ind w:left="5040" w:hanging="360"/>
      </w:pPr>
    </w:lvl>
    <w:lvl w:ilvl="7" w:tplc="0292E9B0">
      <w:start w:val="1"/>
      <w:numFmt w:val="lowerLetter"/>
      <w:lvlText w:val="%8."/>
      <w:lvlJc w:val="left"/>
      <w:pPr>
        <w:ind w:left="5760" w:hanging="360"/>
      </w:pPr>
    </w:lvl>
    <w:lvl w:ilvl="8" w:tplc="8D36C5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330"/>
    <w:multiLevelType w:val="hybridMultilevel"/>
    <w:tmpl w:val="98A8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4B5"/>
    <w:multiLevelType w:val="hybridMultilevel"/>
    <w:tmpl w:val="4D2055A8"/>
    <w:lvl w:ilvl="0" w:tplc="96441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D97C27"/>
    <w:multiLevelType w:val="hybridMultilevel"/>
    <w:tmpl w:val="A1166A60"/>
    <w:lvl w:ilvl="0" w:tplc="5A3AC5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9A17A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4B256B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4502F3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1420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1A8677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C72BC6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1965F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84E1A7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8630829">
    <w:abstractNumId w:val="3"/>
  </w:num>
  <w:num w:numId="2" w16cid:durableId="597521934">
    <w:abstractNumId w:val="0"/>
  </w:num>
  <w:num w:numId="3" w16cid:durableId="517544691">
    <w:abstractNumId w:val="2"/>
  </w:num>
  <w:num w:numId="4" w16cid:durableId="195975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19"/>
    <w:rsid w:val="00033A85"/>
    <w:rsid w:val="00076180"/>
    <w:rsid w:val="000845D6"/>
    <w:rsid w:val="000B68DF"/>
    <w:rsid w:val="000C68B8"/>
    <w:rsid w:val="000C70C6"/>
    <w:rsid w:val="000D0742"/>
    <w:rsid w:val="001171BB"/>
    <w:rsid w:val="00135E29"/>
    <w:rsid w:val="00141760"/>
    <w:rsid w:val="0016087E"/>
    <w:rsid w:val="00177837"/>
    <w:rsid w:val="00177B1F"/>
    <w:rsid w:val="001836FD"/>
    <w:rsid w:val="00191504"/>
    <w:rsid w:val="001942D4"/>
    <w:rsid w:val="001A6FDD"/>
    <w:rsid w:val="001C1E20"/>
    <w:rsid w:val="001D12A0"/>
    <w:rsid w:val="00222DAE"/>
    <w:rsid w:val="0026519D"/>
    <w:rsid w:val="00297906"/>
    <w:rsid w:val="002A009E"/>
    <w:rsid w:val="002B20EE"/>
    <w:rsid w:val="002B69FC"/>
    <w:rsid w:val="002C52CC"/>
    <w:rsid w:val="002C7DA2"/>
    <w:rsid w:val="002D77D2"/>
    <w:rsid w:val="002E1301"/>
    <w:rsid w:val="00316B81"/>
    <w:rsid w:val="003339C7"/>
    <w:rsid w:val="003368CE"/>
    <w:rsid w:val="00340B9E"/>
    <w:rsid w:val="00366C4F"/>
    <w:rsid w:val="0037198F"/>
    <w:rsid w:val="00377786"/>
    <w:rsid w:val="00392B12"/>
    <w:rsid w:val="00396590"/>
    <w:rsid w:val="003A2E5A"/>
    <w:rsid w:val="003C0C5C"/>
    <w:rsid w:val="003F6287"/>
    <w:rsid w:val="003F7B17"/>
    <w:rsid w:val="00402253"/>
    <w:rsid w:val="00451743"/>
    <w:rsid w:val="00460CF9"/>
    <w:rsid w:val="00483EC4"/>
    <w:rsid w:val="004B7173"/>
    <w:rsid w:val="004C7C97"/>
    <w:rsid w:val="004C7D89"/>
    <w:rsid w:val="004D54CD"/>
    <w:rsid w:val="004E6F13"/>
    <w:rsid w:val="004F1440"/>
    <w:rsid w:val="004F7B61"/>
    <w:rsid w:val="00503215"/>
    <w:rsid w:val="005202F7"/>
    <w:rsid w:val="005226F2"/>
    <w:rsid w:val="00522A11"/>
    <w:rsid w:val="0059074C"/>
    <w:rsid w:val="005A2CB8"/>
    <w:rsid w:val="005B071E"/>
    <w:rsid w:val="005D2B63"/>
    <w:rsid w:val="005E5D89"/>
    <w:rsid w:val="005F4066"/>
    <w:rsid w:val="00602176"/>
    <w:rsid w:val="00605551"/>
    <w:rsid w:val="00614973"/>
    <w:rsid w:val="006576D2"/>
    <w:rsid w:val="006743A6"/>
    <w:rsid w:val="0067538B"/>
    <w:rsid w:val="00684B0D"/>
    <w:rsid w:val="00691384"/>
    <w:rsid w:val="006977D7"/>
    <w:rsid w:val="006E1A2C"/>
    <w:rsid w:val="00773F5B"/>
    <w:rsid w:val="007A37BB"/>
    <w:rsid w:val="007B137C"/>
    <w:rsid w:val="007B6525"/>
    <w:rsid w:val="007C3409"/>
    <w:rsid w:val="007D289F"/>
    <w:rsid w:val="007D3193"/>
    <w:rsid w:val="007D75C7"/>
    <w:rsid w:val="00823047"/>
    <w:rsid w:val="008331A7"/>
    <w:rsid w:val="0085413B"/>
    <w:rsid w:val="00855264"/>
    <w:rsid w:val="00855BC8"/>
    <w:rsid w:val="00857692"/>
    <w:rsid w:val="008739A0"/>
    <w:rsid w:val="008848F7"/>
    <w:rsid w:val="008D2DF9"/>
    <w:rsid w:val="008E2857"/>
    <w:rsid w:val="008E79ED"/>
    <w:rsid w:val="00903D5F"/>
    <w:rsid w:val="0094240C"/>
    <w:rsid w:val="00962B3B"/>
    <w:rsid w:val="0096469B"/>
    <w:rsid w:val="00972DA0"/>
    <w:rsid w:val="00985357"/>
    <w:rsid w:val="009A5A6F"/>
    <w:rsid w:val="009B14F6"/>
    <w:rsid w:val="009D0847"/>
    <w:rsid w:val="00A11C68"/>
    <w:rsid w:val="00A144CD"/>
    <w:rsid w:val="00A16FDD"/>
    <w:rsid w:val="00A22BCC"/>
    <w:rsid w:val="00A47A30"/>
    <w:rsid w:val="00A53260"/>
    <w:rsid w:val="00A6072A"/>
    <w:rsid w:val="00A614D3"/>
    <w:rsid w:val="00A92767"/>
    <w:rsid w:val="00AA3913"/>
    <w:rsid w:val="00AC0CE1"/>
    <w:rsid w:val="00AC3E2B"/>
    <w:rsid w:val="00AD4A62"/>
    <w:rsid w:val="00AE1340"/>
    <w:rsid w:val="00AE602F"/>
    <w:rsid w:val="00B04ADA"/>
    <w:rsid w:val="00B20AFF"/>
    <w:rsid w:val="00B266F6"/>
    <w:rsid w:val="00B76695"/>
    <w:rsid w:val="00B96DDF"/>
    <w:rsid w:val="00BB0131"/>
    <w:rsid w:val="00BC12A6"/>
    <w:rsid w:val="00C023C3"/>
    <w:rsid w:val="00C047A1"/>
    <w:rsid w:val="00C473E2"/>
    <w:rsid w:val="00C50394"/>
    <w:rsid w:val="00C713C2"/>
    <w:rsid w:val="00C900B1"/>
    <w:rsid w:val="00C96FFC"/>
    <w:rsid w:val="00CA30A9"/>
    <w:rsid w:val="00CA4BD8"/>
    <w:rsid w:val="00CD1109"/>
    <w:rsid w:val="00D07151"/>
    <w:rsid w:val="00D07EE6"/>
    <w:rsid w:val="00D33320"/>
    <w:rsid w:val="00D50F8B"/>
    <w:rsid w:val="00D600EF"/>
    <w:rsid w:val="00D67289"/>
    <w:rsid w:val="00D701A5"/>
    <w:rsid w:val="00D72261"/>
    <w:rsid w:val="00D73749"/>
    <w:rsid w:val="00D75AF5"/>
    <w:rsid w:val="00D76EB0"/>
    <w:rsid w:val="00D9433D"/>
    <w:rsid w:val="00DB7E49"/>
    <w:rsid w:val="00DC08ED"/>
    <w:rsid w:val="00DC6919"/>
    <w:rsid w:val="00DD0C57"/>
    <w:rsid w:val="00DD6E42"/>
    <w:rsid w:val="00DE28E3"/>
    <w:rsid w:val="00DF0EBF"/>
    <w:rsid w:val="00E1123F"/>
    <w:rsid w:val="00E2419E"/>
    <w:rsid w:val="00E25721"/>
    <w:rsid w:val="00E55730"/>
    <w:rsid w:val="00E62D1D"/>
    <w:rsid w:val="00E63841"/>
    <w:rsid w:val="00E764C0"/>
    <w:rsid w:val="00E856CD"/>
    <w:rsid w:val="00E933C0"/>
    <w:rsid w:val="00E93AB9"/>
    <w:rsid w:val="00EA420F"/>
    <w:rsid w:val="00EA64CF"/>
    <w:rsid w:val="00EB7324"/>
    <w:rsid w:val="00EE597F"/>
    <w:rsid w:val="00EF663F"/>
    <w:rsid w:val="00F00EEE"/>
    <w:rsid w:val="00F12388"/>
    <w:rsid w:val="00F123F7"/>
    <w:rsid w:val="00F337E5"/>
    <w:rsid w:val="00F41088"/>
    <w:rsid w:val="00F67A99"/>
    <w:rsid w:val="00FF5642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0650"/>
  <w15:docId w15:val="{B3A88184-EF7B-4160-8CB0-1023238E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4B0D"/>
    <w:rPr>
      <w:sz w:val="24"/>
      <w:lang w:eastAsia="zh-CN"/>
    </w:rPr>
  </w:style>
  <w:style w:type="paragraph" w:styleId="1">
    <w:name w:val="heading 1"/>
    <w:basedOn w:val="a"/>
    <w:next w:val="a"/>
    <w:rsid w:val="00FF7919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F791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FF791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F7919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sid w:val="00FF791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F7919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FF791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F791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FF791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F7919"/>
    <w:pPr>
      <w:keepNext/>
      <w:keepLines/>
      <w:spacing w:before="320" w:after="200"/>
      <w:outlineLvl w:val="4"/>
    </w:pPr>
    <w:rPr>
      <w:rFonts w:ascii="Arial" w:eastAsia="Arial" w:hAnsi="Arial"/>
      <w:b/>
      <w:bCs/>
      <w:szCs w:val="24"/>
    </w:rPr>
  </w:style>
  <w:style w:type="character" w:customStyle="1" w:styleId="Heading5Char">
    <w:name w:val="Heading 5 Char"/>
    <w:link w:val="51"/>
    <w:uiPriority w:val="9"/>
    <w:rsid w:val="00FF791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F791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FF791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F791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FF791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F791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FF791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F791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FF79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7919"/>
    <w:pPr>
      <w:ind w:left="720"/>
      <w:contextualSpacing/>
    </w:pPr>
  </w:style>
  <w:style w:type="paragraph" w:styleId="a4">
    <w:name w:val="No Spacing"/>
    <w:uiPriority w:val="1"/>
    <w:qFormat/>
    <w:rsid w:val="00FF7919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FF79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FF79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7919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FF791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7919"/>
    <w:pPr>
      <w:ind w:left="720" w:right="720"/>
    </w:pPr>
    <w:rPr>
      <w:i/>
      <w:sz w:val="20"/>
    </w:rPr>
  </w:style>
  <w:style w:type="character" w:customStyle="1" w:styleId="20">
    <w:name w:val="Цитата 2 Знак"/>
    <w:link w:val="2"/>
    <w:uiPriority w:val="29"/>
    <w:rsid w:val="00FF79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79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aa">
    <w:name w:val="Выделенная цитата Знак"/>
    <w:link w:val="a9"/>
    <w:uiPriority w:val="30"/>
    <w:rsid w:val="00FF7919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FF791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FF7919"/>
  </w:style>
  <w:style w:type="paragraph" w:customStyle="1" w:styleId="12">
    <w:name w:val="Нижний колонтитул1"/>
    <w:basedOn w:val="a"/>
    <w:link w:val="CaptionChar"/>
    <w:uiPriority w:val="99"/>
    <w:unhideWhenUsed/>
    <w:rsid w:val="00FF791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F791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791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rsid w:val="00FF7919"/>
  </w:style>
  <w:style w:type="table" w:styleId="ab">
    <w:name w:val="Table Grid"/>
    <w:uiPriority w:val="59"/>
    <w:rsid w:val="00FF791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79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F791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F791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F791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F7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F79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F791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791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F7919"/>
    <w:rPr>
      <w:sz w:val="18"/>
    </w:rPr>
  </w:style>
  <w:style w:type="character" w:styleId="af">
    <w:name w:val="footnote reference"/>
    <w:uiPriority w:val="99"/>
    <w:unhideWhenUsed/>
    <w:rsid w:val="00FF791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791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7919"/>
    <w:rPr>
      <w:sz w:val="20"/>
    </w:rPr>
  </w:style>
  <w:style w:type="character" w:styleId="af2">
    <w:name w:val="endnote reference"/>
    <w:uiPriority w:val="99"/>
    <w:semiHidden/>
    <w:unhideWhenUsed/>
    <w:rsid w:val="00FF791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7919"/>
    <w:pPr>
      <w:spacing w:after="57"/>
    </w:pPr>
  </w:style>
  <w:style w:type="paragraph" w:styleId="22">
    <w:name w:val="toc 2"/>
    <w:basedOn w:val="a"/>
    <w:next w:val="a"/>
    <w:uiPriority w:val="39"/>
    <w:unhideWhenUsed/>
    <w:rsid w:val="00FF79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79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79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79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79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79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79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7919"/>
    <w:pPr>
      <w:spacing w:after="57"/>
      <w:ind w:left="2268"/>
    </w:pPr>
  </w:style>
  <w:style w:type="paragraph" w:styleId="af3">
    <w:name w:val="TOC Heading"/>
    <w:uiPriority w:val="39"/>
    <w:unhideWhenUsed/>
    <w:rsid w:val="00FF791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FF7919"/>
  </w:style>
  <w:style w:type="character" w:customStyle="1" w:styleId="WW8Num1z0">
    <w:name w:val="WW8Num1z0"/>
    <w:rsid w:val="00FF7919"/>
  </w:style>
  <w:style w:type="character" w:customStyle="1" w:styleId="WW8Num1z1">
    <w:name w:val="WW8Num1z1"/>
    <w:rsid w:val="00FF7919"/>
  </w:style>
  <w:style w:type="character" w:customStyle="1" w:styleId="WW8Num1z2">
    <w:name w:val="WW8Num1z2"/>
    <w:rsid w:val="00FF7919"/>
  </w:style>
  <w:style w:type="character" w:customStyle="1" w:styleId="WW8Num1z3">
    <w:name w:val="WW8Num1z3"/>
    <w:rsid w:val="00FF7919"/>
  </w:style>
  <w:style w:type="character" w:customStyle="1" w:styleId="WW8Num1z4">
    <w:name w:val="WW8Num1z4"/>
    <w:rsid w:val="00FF7919"/>
  </w:style>
  <w:style w:type="character" w:customStyle="1" w:styleId="WW8Num1z5">
    <w:name w:val="WW8Num1z5"/>
    <w:rsid w:val="00FF7919"/>
  </w:style>
  <w:style w:type="character" w:customStyle="1" w:styleId="WW8Num1z6">
    <w:name w:val="WW8Num1z6"/>
    <w:rsid w:val="00FF7919"/>
  </w:style>
  <w:style w:type="character" w:customStyle="1" w:styleId="WW8Num1z7">
    <w:name w:val="WW8Num1z7"/>
    <w:rsid w:val="00FF7919"/>
  </w:style>
  <w:style w:type="character" w:customStyle="1" w:styleId="WW8Num1z8">
    <w:name w:val="WW8Num1z8"/>
    <w:rsid w:val="00FF7919"/>
  </w:style>
  <w:style w:type="character" w:customStyle="1" w:styleId="80">
    <w:name w:val="Основной шрифт абзаца8"/>
    <w:rsid w:val="00FF7919"/>
  </w:style>
  <w:style w:type="character" w:customStyle="1" w:styleId="70">
    <w:name w:val="Основной шрифт абзаца7"/>
    <w:rsid w:val="00FF7919"/>
  </w:style>
  <w:style w:type="character" w:customStyle="1" w:styleId="Absatz-Standardschriftart">
    <w:name w:val="Absatz-Standardschriftart"/>
    <w:rsid w:val="00FF7919"/>
  </w:style>
  <w:style w:type="character" w:customStyle="1" w:styleId="60">
    <w:name w:val="Основной шрифт абзаца6"/>
    <w:rsid w:val="00FF7919"/>
  </w:style>
  <w:style w:type="character" w:customStyle="1" w:styleId="50">
    <w:name w:val="Основной шрифт абзаца5"/>
    <w:rsid w:val="00FF7919"/>
  </w:style>
  <w:style w:type="character" w:customStyle="1" w:styleId="40">
    <w:name w:val="Основной шрифт абзаца4"/>
    <w:rsid w:val="00FF7919"/>
  </w:style>
  <w:style w:type="character" w:customStyle="1" w:styleId="30">
    <w:name w:val="Основной шрифт абзаца3"/>
    <w:rsid w:val="00FF7919"/>
  </w:style>
  <w:style w:type="character" w:customStyle="1" w:styleId="WW-Absatz-Standardschriftart">
    <w:name w:val="WW-Absatz-Standardschriftart"/>
    <w:rsid w:val="00FF7919"/>
  </w:style>
  <w:style w:type="character" w:customStyle="1" w:styleId="WW-Absatz-Standardschriftart1">
    <w:name w:val="WW-Absatz-Standardschriftart1"/>
    <w:rsid w:val="00FF7919"/>
  </w:style>
  <w:style w:type="character" w:customStyle="1" w:styleId="WW-Absatz-Standardschriftart11">
    <w:name w:val="WW-Absatz-Standardschriftart11"/>
    <w:rsid w:val="00FF7919"/>
  </w:style>
  <w:style w:type="character" w:customStyle="1" w:styleId="WW-Absatz-Standardschriftart111">
    <w:name w:val="WW-Absatz-Standardschriftart111"/>
    <w:rsid w:val="00FF7919"/>
  </w:style>
  <w:style w:type="character" w:customStyle="1" w:styleId="WW-Absatz-Standardschriftart1111">
    <w:name w:val="WW-Absatz-Standardschriftart1111"/>
    <w:rsid w:val="00FF7919"/>
  </w:style>
  <w:style w:type="character" w:customStyle="1" w:styleId="WW-Absatz-Standardschriftart11111">
    <w:name w:val="WW-Absatz-Standardschriftart11111"/>
    <w:rsid w:val="00FF7919"/>
  </w:style>
  <w:style w:type="character" w:customStyle="1" w:styleId="WW-Absatz-Standardschriftart111111">
    <w:name w:val="WW-Absatz-Standardschriftart111111"/>
    <w:rsid w:val="00FF7919"/>
  </w:style>
  <w:style w:type="character" w:customStyle="1" w:styleId="WW-Absatz-Standardschriftart1111111">
    <w:name w:val="WW-Absatz-Standardschriftart1111111"/>
    <w:rsid w:val="00FF7919"/>
  </w:style>
  <w:style w:type="character" w:customStyle="1" w:styleId="WW-Absatz-Standardschriftart11111111">
    <w:name w:val="WW-Absatz-Standardschriftart11111111"/>
    <w:rsid w:val="00FF7919"/>
  </w:style>
  <w:style w:type="character" w:customStyle="1" w:styleId="WW-Absatz-Standardschriftart111111111">
    <w:name w:val="WW-Absatz-Standardschriftart111111111"/>
    <w:rsid w:val="00FF7919"/>
  </w:style>
  <w:style w:type="character" w:customStyle="1" w:styleId="WW-Absatz-Standardschriftart1111111111">
    <w:name w:val="WW-Absatz-Standardschriftart1111111111"/>
    <w:rsid w:val="00FF7919"/>
  </w:style>
  <w:style w:type="character" w:customStyle="1" w:styleId="WW-Absatz-Standardschriftart11111111111">
    <w:name w:val="WW-Absatz-Standardschriftart11111111111"/>
    <w:rsid w:val="00FF7919"/>
  </w:style>
  <w:style w:type="character" w:customStyle="1" w:styleId="WW-Absatz-Standardschriftart111111111111">
    <w:name w:val="WW-Absatz-Standardschriftart111111111111"/>
    <w:rsid w:val="00FF7919"/>
  </w:style>
  <w:style w:type="character" w:customStyle="1" w:styleId="WW-Absatz-Standardschriftart1111111111111">
    <w:name w:val="WW-Absatz-Standardschriftart1111111111111"/>
    <w:rsid w:val="00FF7919"/>
  </w:style>
  <w:style w:type="character" w:customStyle="1" w:styleId="WW-Absatz-Standardschriftart11111111111111">
    <w:name w:val="WW-Absatz-Standardschriftart11111111111111"/>
    <w:rsid w:val="00FF7919"/>
  </w:style>
  <w:style w:type="character" w:customStyle="1" w:styleId="WW-Absatz-Standardschriftart111111111111111">
    <w:name w:val="WW-Absatz-Standardschriftart111111111111111"/>
    <w:rsid w:val="00FF7919"/>
  </w:style>
  <w:style w:type="character" w:customStyle="1" w:styleId="WW-Absatz-Standardschriftart1111111111111111">
    <w:name w:val="WW-Absatz-Standardschriftart1111111111111111"/>
    <w:rsid w:val="00FF7919"/>
  </w:style>
  <w:style w:type="character" w:customStyle="1" w:styleId="WW-Absatz-Standardschriftart11111111111111111">
    <w:name w:val="WW-Absatz-Standardschriftart11111111111111111"/>
    <w:rsid w:val="00FF7919"/>
  </w:style>
  <w:style w:type="character" w:customStyle="1" w:styleId="WW-Absatz-Standardschriftart111111111111111111">
    <w:name w:val="WW-Absatz-Standardschriftart111111111111111111"/>
    <w:rsid w:val="00FF7919"/>
  </w:style>
  <w:style w:type="character" w:customStyle="1" w:styleId="WW-Absatz-Standardschriftart1111111111111111111">
    <w:name w:val="WW-Absatz-Standardschriftart1111111111111111111"/>
    <w:rsid w:val="00FF7919"/>
  </w:style>
  <w:style w:type="character" w:customStyle="1" w:styleId="WW-Absatz-Standardschriftart11111111111111111111">
    <w:name w:val="WW-Absatz-Standardschriftart11111111111111111111"/>
    <w:rsid w:val="00FF7919"/>
  </w:style>
  <w:style w:type="character" w:customStyle="1" w:styleId="WW-Absatz-Standardschriftart111111111111111111111">
    <w:name w:val="WW-Absatz-Standardschriftart111111111111111111111"/>
    <w:rsid w:val="00FF7919"/>
  </w:style>
  <w:style w:type="character" w:customStyle="1" w:styleId="WW-Absatz-Standardschriftart1111111111111111111111">
    <w:name w:val="WW-Absatz-Standardschriftart1111111111111111111111"/>
    <w:rsid w:val="00FF7919"/>
  </w:style>
  <w:style w:type="character" w:customStyle="1" w:styleId="WW-Absatz-Standardschriftart11111111111111111111111">
    <w:name w:val="WW-Absatz-Standardschriftart11111111111111111111111"/>
    <w:rsid w:val="00FF7919"/>
  </w:style>
  <w:style w:type="character" w:customStyle="1" w:styleId="WW-Absatz-Standardschriftart111111111111111111111111">
    <w:name w:val="WW-Absatz-Standardschriftart111111111111111111111111"/>
    <w:rsid w:val="00FF7919"/>
  </w:style>
  <w:style w:type="character" w:customStyle="1" w:styleId="WW-Absatz-Standardschriftart1111111111111111111111111">
    <w:name w:val="WW-Absatz-Standardschriftart1111111111111111111111111"/>
    <w:rsid w:val="00FF7919"/>
  </w:style>
  <w:style w:type="character" w:customStyle="1" w:styleId="WW-Absatz-Standardschriftart11111111111111111111111111">
    <w:name w:val="WW-Absatz-Standardschriftart11111111111111111111111111"/>
    <w:rsid w:val="00FF7919"/>
  </w:style>
  <w:style w:type="character" w:customStyle="1" w:styleId="WW-Absatz-Standardschriftart111111111111111111111111111">
    <w:name w:val="WW-Absatz-Standardschriftart111111111111111111111111111"/>
    <w:rsid w:val="00FF7919"/>
  </w:style>
  <w:style w:type="character" w:customStyle="1" w:styleId="WW-Absatz-Standardschriftart1111111111111111111111111111">
    <w:name w:val="WW-Absatz-Standardschriftart1111111111111111111111111111"/>
    <w:rsid w:val="00FF7919"/>
  </w:style>
  <w:style w:type="character" w:customStyle="1" w:styleId="WW-Absatz-Standardschriftart11111111111111111111111111111">
    <w:name w:val="WW-Absatz-Standardschriftart11111111111111111111111111111"/>
    <w:rsid w:val="00FF7919"/>
  </w:style>
  <w:style w:type="character" w:customStyle="1" w:styleId="WW-Absatz-Standardschriftart111111111111111111111111111111">
    <w:name w:val="WW-Absatz-Standardschriftart111111111111111111111111111111"/>
    <w:rsid w:val="00FF7919"/>
  </w:style>
  <w:style w:type="character" w:customStyle="1" w:styleId="WW-Absatz-Standardschriftart1111111111111111111111111111111">
    <w:name w:val="WW-Absatz-Standardschriftart1111111111111111111111111111111"/>
    <w:rsid w:val="00FF7919"/>
  </w:style>
  <w:style w:type="character" w:customStyle="1" w:styleId="23">
    <w:name w:val="Основной шрифт абзаца2"/>
    <w:rsid w:val="00FF7919"/>
  </w:style>
  <w:style w:type="character" w:customStyle="1" w:styleId="WW-Absatz-Standardschriftart11111111111111111111111111111111">
    <w:name w:val="WW-Absatz-Standardschriftart11111111111111111111111111111111"/>
    <w:rsid w:val="00FF7919"/>
  </w:style>
  <w:style w:type="character" w:customStyle="1" w:styleId="WW-Absatz-Standardschriftart111111111111111111111111111111111">
    <w:name w:val="WW-Absatz-Standardschriftart111111111111111111111111111111111"/>
    <w:rsid w:val="00FF7919"/>
  </w:style>
  <w:style w:type="character" w:customStyle="1" w:styleId="15">
    <w:name w:val="Основной шрифт абзаца1"/>
    <w:rsid w:val="00FF7919"/>
  </w:style>
  <w:style w:type="character" w:customStyle="1" w:styleId="af5">
    <w:name w:val="Маркеры списка"/>
    <w:rsid w:val="00FF7919"/>
    <w:rPr>
      <w:rFonts w:ascii="StarSymbol" w:eastAsia="StarSymbol" w:hAnsi="StarSymbol"/>
      <w:sz w:val="18"/>
      <w:szCs w:val="18"/>
    </w:rPr>
  </w:style>
  <w:style w:type="character" w:customStyle="1" w:styleId="af6">
    <w:name w:val="Символ нумерации"/>
    <w:rsid w:val="00FF7919"/>
  </w:style>
  <w:style w:type="character" w:customStyle="1" w:styleId="af7">
    <w:name w:val="Текст выноски Знак"/>
    <w:rsid w:val="00FF7919"/>
    <w:rPr>
      <w:rFonts w:ascii="Tahoma" w:hAnsi="Tahoma"/>
      <w:sz w:val="16"/>
      <w:szCs w:val="16"/>
      <w:lang w:eastAsia="zh-CN"/>
    </w:rPr>
  </w:style>
  <w:style w:type="paragraph" w:customStyle="1" w:styleId="16">
    <w:name w:val="Заголовок1"/>
    <w:basedOn w:val="a"/>
    <w:next w:val="af8"/>
    <w:rsid w:val="00FF791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8">
    <w:name w:val="Body Text"/>
    <w:basedOn w:val="a"/>
    <w:rsid w:val="00FF7919"/>
    <w:pPr>
      <w:jc w:val="both"/>
    </w:pPr>
    <w:rPr>
      <w:sz w:val="28"/>
    </w:rPr>
  </w:style>
  <w:style w:type="paragraph" w:styleId="af9">
    <w:name w:val="List"/>
    <w:basedOn w:val="af8"/>
    <w:rsid w:val="00FF7919"/>
    <w:rPr>
      <w:rFonts w:ascii="Arial" w:hAnsi="Arial"/>
    </w:rPr>
  </w:style>
  <w:style w:type="paragraph" w:styleId="afa">
    <w:name w:val="caption"/>
    <w:basedOn w:val="a"/>
    <w:rsid w:val="00FF7919"/>
    <w:pPr>
      <w:suppressLineNumbers/>
      <w:spacing w:before="120" w:after="120"/>
    </w:pPr>
    <w:rPr>
      <w:i/>
      <w:iCs/>
      <w:szCs w:val="24"/>
    </w:rPr>
  </w:style>
  <w:style w:type="paragraph" w:customStyle="1" w:styleId="82">
    <w:name w:val="Указатель8"/>
    <w:basedOn w:val="a"/>
    <w:rsid w:val="00FF7919"/>
    <w:pPr>
      <w:suppressLineNumbers/>
    </w:pPr>
  </w:style>
  <w:style w:type="paragraph" w:customStyle="1" w:styleId="17">
    <w:name w:val="Название объекта1"/>
    <w:basedOn w:val="a"/>
    <w:rsid w:val="00FF7919"/>
    <w:pPr>
      <w:suppressLineNumbers/>
      <w:spacing w:before="120" w:after="120"/>
    </w:pPr>
    <w:rPr>
      <w:i/>
      <w:iCs/>
      <w:szCs w:val="24"/>
    </w:rPr>
  </w:style>
  <w:style w:type="paragraph" w:customStyle="1" w:styleId="72">
    <w:name w:val="Указатель7"/>
    <w:basedOn w:val="a"/>
    <w:rsid w:val="00FF7919"/>
    <w:pPr>
      <w:suppressLineNumbers/>
    </w:pPr>
  </w:style>
  <w:style w:type="paragraph" w:customStyle="1" w:styleId="62">
    <w:name w:val="Название6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63">
    <w:name w:val="Указатель6"/>
    <w:basedOn w:val="a"/>
    <w:rsid w:val="00FF7919"/>
    <w:pPr>
      <w:suppressLineNumbers/>
    </w:pPr>
    <w:rPr>
      <w:rFonts w:ascii="Arial" w:hAnsi="Arial"/>
    </w:rPr>
  </w:style>
  <w:style w:type="paragraph" w:customStyle="1" w:styleId="52">
    <w:name w:val="Название5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53">
    <w:name w:val="Указатель5"/>
    <w:basedOn w:val="a"/>
    <w:rsid w:val="00FF7919"/>
    <w:pPr>
      <w:suppressLineNumbers/>
    </w:pPr>
    <w:rPr>
      <w:rFonts w:ascii="Arial" w:hAnsi="Arial"/>
    </w:rPr>
  </w:style>
  <w:style w:type="paragraph" w:customStyle="1" w:styleId="42">
    <w:name w:val="Название4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43">
    <w:name w:val="Указатель4"/>
    <w:basedOn w:val="a"/>
    <w:rsid w:val="00FF7919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rsid w:val="00FF7919"/>
    <w:pPr>
      <w:suppressLineNumbers/>
    </w:pPr>
    <w:rPr>
      <w:rFonts w:ascii="Arial" w:hAnsi="Arial"/>
    </w:rPr>
  </w:style>
  <w:style w:type="paragraph" w:customStyle="1" w:styleId="24">
    <w:name w:val="Название2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5">
    <w:name w:val="Указатель2"/>
    <w:basedOn w:val="a"/>
    <w:rsid w:val="00FF7919"/>
    <w:pPr>
      <w:suppressLineNumbers/>
    </w:pPr>
    <w:rPr>
      <w:rFonts w:ascii="Arial" w:hAnsi="Arial"/>
    </w:rPr>
  </w:style>
  <w:style w:type="paragraph" w:customStyle="1" w:styleId="18">
    <w:name w:val="Название1"/>
    <w:basedOn w:val="a"/>
    <w:rsid w:val="00FF7919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9">
    <w:name w:val="Указатель1"/>
    <w:basedOn w:val="a"/>
    <w:rsid w:val="00FF7919"/>
    <w:pPr>
      <w:suppressLineNumbers/>
    </w:pPr>
    <w:rPr>
      <w:rFonts w:ascii="Arial" w:hAnsi="Arial"/>
    </w:rPr>
  </w:style>
  <w:style w:type="paragraph" w:styleId="afb">
    <w:name w:val="header"/>
    <w:basedOn w:val="a"/>
    <w:rsid w:val="00FF7919"/>
    <w:pPr>
      <w:tabs>
        <w:tab w:val="center" w:pos="4153"/>
        <w:tab w:val="right" w:pos="8306"/>
      </w:tabs>
    </w:pPr>
  </w:style>
  <w:style w:type="paragraph" w:styleId="afc">
    <w:name w:val="footer"/>
    <w:basedOn w:val="a"/>
    <w:rsid w:val="00FF7919"/>
    <w:pPr>
      <w:tabs>
        <w:tab w:val="center" w:pos="4153"/>
        <w:tab w:val="right" w:pos="8306"/>
      </w:tabs>
    </w:pPr>
  </w:style>
  <w:style w:type="paragraph" w:customStyle="1" w:styleId="afd">
    <w:name w:val="Содержимое таблицы"/>
    <w:basedOn w:val="a"/>
    <w:rsid w:val="00FF7919"/>
    <w:pPr>
      <w:suppressLineNumbers/>
    </w:pPr>
  </w:style>
  <w:style w:type="paragraph" w:customStyle="1" w:styleId="afe">
    <w:name w:val="Заголовок таблицы"/>
    <w:basedOn w:val="afd"/>
    <w:rsid w:val="00FF7919"/>
    <w:pPr>
      <w:jc w:val="center"/>
    </w:pPr>
    <w:rPr>
      <w:b/>
      <w:bCs/>
    </w:rPr>
  </w:style>
  <w:style w:type="paragraph" w:styleId="aff">
    <w:name w:val="Balloon Text"/>
    <w:basedOn w:val="a"/>
    <w:rsid w:val="00FF7919"/>
    <w:rPr>
      <w:rFonts w:ascii="Tahoma" w:hAnsi="Tahoma"/>
      <w:sz w:val="16"/>
      <w:szCs w:val="16"/>
    </w:rPr>
  </w:style>
  <w:style w:type="paragraph" w:customStyle="1" w:styleId="aff0">
    <w:basedOn w:val="a"/>
    <w:next w:val="a5"/>
    <w:qFormat/>
    <w:rsid w:val="008E2857"/>
    <w:pPr>
      <w:jc w:val="center"/>
    </w:pPr>
    <w:rPr>
      <w:sz w:val="28"/>
      <w:szCs w:val="24"/>
      <w:lang w:eastAsia="ru-RU"/>
    </w:rPr>
  </w:style>
  <w:style w:type="paragraph" w:styleId="aff1">
    <w:name w:val="Normal (Web)"/>
    <w:basedOn w:val="a"/>
    <w:uiPriority w:val="99"/>
    <w:rsid w:val="00684B0D"/>
    <w:pPr>
      <w:spacing w:before="100" w:beforeAutospacing="1" w:after="100" w:afterAutospacing="1"/>
    </w:pPr>
    <w:rPr>
      <w:szCs w:val="24"/>
      <w:lang w:eastAsia="ru-RU"/>
    </w:rPr>
  </w:style>
  <w:style w:type="character" w:styleId="aff2">
    <w:name w:val="Unresolved Mention"/>
    <w:basedOn w:val="a0"/>
    <w:uiPriority w:val="99"/>
    <w:semiHidden/>
    <w:unhideWhenUsed/>
    <w:rsid w:val="00A6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eksandrovskoesp.ru" TargetMode="External"/><Relationship Id="rId13" Type="http://schemas.openxmlformats.org/officeDocument/2006/relationships/hyperlink" Target="https://docs.cntd.ru/document/350207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Donland/Pages/View.aspx?pageid=128483&amp;mid=134977&amp;itemId=208" TargetMode="External"/><Relationship Id="rId12" Type="http://schemas.openxmlformats.org/officeDocument/2006/relationships/hyperlink" Target="https://docs.cntd.ru/document/3502074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8000007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02074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2024-09-18T05:27:00Z</cp:lastPrinted>
  <dcterms:created xsi:type="dcterms:W3CDTF">2024-07-29T13:32:00Z</dcterms:created>
  <dcterms:modified xsi:type="dcterms:W3CDTF">2024-09-18T05:27:00Z</dcterms:modified>
</cp:coreProperties>
</file>